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7F8" w14:textId="5DFE8A68" w:rsidR="00114240" w:rsidRDefault="004F576B" w:rsidP="008D5CAB">
      <w:pPr>
        <w:pStyle w:val="NoSpacing"/>
        <w:rPr>
          <w:b/>
        </w:rPr>
      </w:pPr>
      <w:r>
        <w:rPr>
          <w:noProof/>
        </w:rPr>
        <w:drawing>
          <wp:anchor distT="0" distB="0" distL="114300" distR="114300" simplePos="0" relativeHeight="251658240" behindDoc="0" locked="0" layoutInCell="1" allowOverlap="1" wp14:anchorId="78AC0151" wp14:editId="1C5490D5">
            <wp:simplePos x="0" y="0"/>
            <wp:positionH relativeFrom="margin">
              <wp:posOffset>0</wp:posOffset>
            </wp:positionH>
            <wp:positionV relativeFrom="margin">
              <wp:posOffset>97155</wp:posOffset>
            </wp:positionV>
            <wp:extent cx="1563624" cy="9784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78408"/>
                    </a:xfrm>
                    <a:prstGeom prst="rect">
                      <a:avLst/>
                    </a:prstGeom>
                  </pic:spPr>
                </pic:pic>
              </a:graphicData>
            </a:graphic>
            <wp14:sizeRelH relativeFrom="margin">
              <wp14:pctWidth>0</wp14:pctWidth>
            </wp14:sizeRelH>
            <wp14:sizeRelV relativeFrom="margin">
              <wp14:pctHeight>0</wp14:pctHeight>
            </wp14:sizeRelV>
          </wp:anchor>
        </w:drawing>
      </w:r>
    </w:p>
    <w:p w14:paraId="2018886C" w14:textId="77777777" w:rsidR="004F576B" w:rsidRPr="00C52F07" w:rsidRDefault="004F576B" w:rsidP="004F576B">
      <w:pPr>
        <w:pStyle w:val="NoSpacing"/>
        <w:jc w:val="center"/>
        <w:rPr>
          <w:b/>
          <w:sz w:val="28"/>
        </w:rPr>
      </w:pPr>
      <w:r w:rsidRPr="00C52F07">
        <w:rPr>
          <w:b/>
          <w:sz w:val="28"/>
        </w:rPr>
        <w:t>Be Well Solutions Dietetic Internship Program</w:t>
      </w:r>
    </w:p>
    <w:p w14:paraId="2799B6DC" w14:textId="0307043B" w:rsidR="00791ABA" w:rsidRDefault="00791ABA" w:rsidP="00791ABA">
      <w:pPr>
        <w:pStyle w:val="NoSpacing"/>
        <w:jc w:val="center"/>
        <w:rPr>
          <w:sz w:val="28"/>
        </w:rPr>
      </w:pPr>
      <w:r>
        <w:rPr>
          <w:sz w:val="28"/>
        </w:rPr>
        <w:t>Clinical</w:t>
      </w:r>
      <w:r w:rsidRPr="00C52F07">
        <w:rPr>
          <w:sz w:val="28"/>
        </w:rPr>
        <w:t xml:space="preserve"> Supervised Practice Experience </w:t>
      </w:r>
    </w:p>
    <w:p w14:paraId="4F08E07A" w14:textId="77777777" w:rsidR="00791ABA" w:rsidRPr="00C52F07" w:rsidRDefault="00791ABA" w:rsidP="00791ABA">
      <w:pPr>
        <w:pStyle w:val="NoSpacing"/>
        <w:jc w:val="center"/>
        <w:rPr>
          <w:sz w:val="28"/>
        </w:rPr>
      </w:pPr>
      <w:r>
        <w:rPr>
          <w:sz w:val="28"/>
        </w:rPr>
        <w:t>PAL - Rotation Competency Form</w:t>
      </w:r>
    </w:p>
    <w:p w14:paraId="084CBDBB" w14:textId="77777777" w:rsidR="004F576B" w:rsidRPr="004F576B" w:rsidRDefault="004F576B" w:rsidP="00C96308">
      <w:pPr>
        <w:pStyle w:val="NoSpacing"/>
        <w:jc w:val="center"/>
      </w:pPr>
    </w:p>
    <w:p w14:paraId="0317560D" w14:textId="77777777" w:rsidR="00244166" w:rsidRDefault="00244166" w:rsidP="004F57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B60A6B" w14:paraId="3AF69A1D" w14:textId="77777777" w:rsidTr="00716712">
        <w:tc>
          <w:tcPr>
            <w:tcW w:w="7195" w:type="dxa"/>
          </w:tcPr>
          <w:p w14:paraId="2744D925" w14:textId="77777777" w:rsidR="00B60A6B" w:rsidRPr="00C52F07" w:rsidRDefault="00B60A6B" w:rsidP="00716712">
            <w:pPr>
              <w:pStyle w:val="NoSpacing"/>
            </w:pPr>
            <w:r>
              <w:rPr>
                <w:b/>
              </w:rPr>
              <w:t>Employee’s</w:t>
            </w:r>
            <w:r w:rsidRPr="007B16B7">
              <w:rPr>
                <w:b/>
              </w:rPr>
              <w:t xml:space="preserve"> Name:</w:t>
            </w:r>
            <w:r>
              <w:t xml:space="preserve"> </w:t>
            </w:r>
          </w:p>
        </w:tc>
        <w:tc>
          <w:tcPr>
            <w:tcW w:w="7195" w:type="dxa"/>
          </w:tcPr>
          <w:p w14:paraId="174B332A" w14:textId="77777777" w:rsidR="00B60A6B" w:rsidRPr="00C52F07" w:rsidRDefault="00B60A6B" w:rsidP="00716712">
            <w:pPr>
              <w:pStyle w:val="NoSpacing"/>
            </w:pPr>
            <w:r w:rsidRPr="007B16B7">
              <w:rPr>
                <w:b/>
              </w:rPr>
              <w:t>Facility</w:t>
            </w:r>
            <w:r>
              <w:rPr>
                <w:b/>
              </w:rPr>
              <w:t xml:space="preserve"> Name</w:t>
            </w:r>
            <w:r>
              <w:t xml:space="preserve">: </w:t>
            </w:r>
          </w:p>
        </w:tc>
      </w:tr>
      <w:tr w:rsidR="00B60A6B" w14:paraId="2081EF6D" w14:textId="77777777" w:rsidTr="00716712">
        <w:tc>
          <w:tcPr>
            <w:tcW w:w="7195" w:type="dxa"/>
          </w:tcPr>
          <w:p w14:paraId="21832BCB" w14:textId="77777777" w:rsidR="00B60A6B" w:rsidRPr="00C52F07" w:rsidRDefault="00B60A6B" w:rsidP="00716712">
            <w:pPr>
              <w:pStyle w:val="NoSpacing"/>
            </w:pPr>
            <w:r>
              <w:rPr>
                <w:b/>
              </w:rPr>
              <w:t>Supervisor’s</w:t>
            </w:r>
            <w:r w:rsidRPr="007B16B7">
              <w:rPr>
                <w:b/>
              </w:rPr>
              <w:t xml:space="preserve"> Name:</w:t>
            </w:r>
            <w:r>
              <w:t xml:space="preserve"> </w:t>
            </w:r>
          </w:p>
        </w:tc>
        <w:tc>
          <w:tcPr>
            <w:tcW w:w="7195" w:type="dxa"/>
          </w:tcPr>
          <w:p w14:paraId="4033DBBE" w14:textId="77777777" w:rsidR="00B60A6B" w:rsidRPr="00C52F07" w:rsidRDefault="00B60A6B" w:rsidP="00716712">
            <w:pPr>
              <w:pStyle w:val="NoSpacing"/>
            </w:pPr>
            <w:r w:rsidRPr="007B16B7">
              <w:rPr>
                <w:b/>
              </w:rPr>
              <w:t>Dates of experience:</w:t>
            </w:r>
            <w:r>
              <w:t xml:space="preserve"> </w:t>
            </w:r>
          </w:p>
        </w:tc>
      </w:tr>
    </w:tbl>
    <w:p w14:paraId="33CAF58D" w14:textId="77777777" w:rsidR="00B60A6B" w:rsidRDefault="00B60A6B" w:rsidP="00B60A6B">
      <w:pPr>
        <w:pStyle w:val="NoSpacing"/>
      </w:pPr>
    </w:p>
    <w:p w14:paraId="0C3AEA9B" w14:textId="1293C910" w:rsidR="00B60A6B" w:rsidRPr="00CA265C" w:rsidRDefault="00B60A6B" w:rsidP="00B60A6B">
      <w:pPr>
        <w:pStyle w:val="NoSpacing"/>
      </w:pPr>
      <w:r w:rsidRPr="008D5CAB">
        <w:rPr>
          <w:b/>
        </w:rPr>
        <w:t>Instructions</w:t>
      </w:r>
      <w:r>
        <w:t xml:space="preserve">: Listed below are the ACEND-required learning competencies (CRDN) assigned to the BWS DI Clinical Supervised Practice Experience. After reviewing each competency, please choose the CRDN(s) you feel you have fulfilled based on your prior experience and provide further explanation of that experience, being as detailed as possible. </w:t>
      </w:r>
      <w:r w:rsidR="00B4021D">
        <w:t>For each experience, describe the skills and level of expertise that you obtained (ex. “As an NDTR, I conducted 25-40 patient screenings weekly and presented my findings to the Registered Dietitian, helping me gain proficiency in assessing and recognizing malnutrition risk”).</w:t>
      </w:r>
      <w:r w:rsidR="00B4021D">
        <w:t xml:space="preserve"> </w:t>
      </w:r>
      <w:r>
        <w:t xml:space="preserve">If there is documentation to support the experience, please include it in the PAL </w:t>
      </w:r>
      <w:r w:rsidR="00121348">
        <w:t>P</w:t>
      </w:r>
      <w:r>
        <w:t xml:space="preserve">ortfolio and reference it here in bold in the “Skills Mastered” column for that corresponding CRDN. </w:t>
      </w:r>
      <w:r>
        <w:rPr>
          <w:i/>
          <w:iCs/>
        </w:rPr>
        <w:t>For further examples of documentation, please refer to the</w:t>
      </w:r>
      <w:r w:rsidR="00121348">
        <w:rPr>
          <w:i/>
          <w:iCs/>
        </w:rPr>
        <w:t xml:space="preserve"> </w:t>
      </w:r>
      <w:r>
        <w:rPr>
          <w:i/>
          <w:iCs/>
        </w:rPr>
        <w:t xml:space="preserve">PAL </w:t>
      </w:r>
      <w:r w:rsidR="00121348">
        <w:rPr>
          <w:i/>
          <w:iCs/>
        </w:rPr>
        <w:t>P</w:t>
      </w:r>
      <w:r>
        <w:rPr>
          <w:i/>
          <w:iCs/>
        </w:rPr>
        <w:t>ortfolio</w:t>
      </w:r>
      <w:r w:rsidR="00121348">
        <w:rPr>
          <w:i/>
          <w:iCs/>
        </w:rPr>
        <w:t xml:space="preserve"> instructions</w:t>
      </w:r>
      <w:r>
        <w:rPr>
          <w:i/>
          <w:iCs/>
        </w:rPr>
        <w:t>.</w:t>
      </w:r>
      <w:r>
        <w:t xml:space="preserve"> A given experience can be applied toward the fulfillment of more than one CRDN.</w:t>
      </w:r>
    </w:p>
    <w:p w14:paraId="604F9D26" w14:textId="77777777" w:rsidR="008D5CAB" w:rsidRDefault="008D5CAB" w:rsidP="00C96308">
      <w:pPr>
        <w:pStyle w:val="NoSpacing"/>
      </w:pPr>
    </w:p>
    <w:tbl>
      <w:tblPr>
        <w:tblW w:w="4970" w:type="pct"/>
        <w:tblLook w:val="04A0" w:firstRow="1" w:lastRow="0" w:firstColumn="1" w:lastColumn="0" w:noHBand="0" w:noVBand="1"/>
      </w:tblPr>
      <w:tblGrid>
        <w:gridCol w:w="2961"/>
        <w:gridCol w:w="6485"/>
        <w:gridCol w:w="4858"/>
      </w:tblGrid>
      <w:tr w:rsidR="00DD6DB6" w:rsidRPr="005C7034" w14:paraId="67171C49" w14:textId="1F308D01" w:rsidTr="001D3CCC">
        <w:trPr>
          <w:trHeight w:val="288"/>
        </w:trPr>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57C4BD2E" w14:textId="77777777" w:rsidR="00DD6DB6" w:rsidRPr="005C7034" w:rsidRDefault="00DD6DB6" w:rsidP="00DD6DB6">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Competencies</w:t>
            </w:r>
          </w:p>
        </w:tc>
        <w:tc>
          <w:tcPr>
            <w:tcW w:w="2267" w:type="pct"/>
            <w:tcBorders>
              <w:top w:val="single" w:sz="4" w:space="0" w:color="auto"/>
              <w:left w:val="nil"/>
              <w:bottom w:val="single" w:sz="4" w:space="0" w:color="auto"/>
              <w:right w:val="single" w:sz="4" w:space="0" w:color="auto"/>
            </w:tcBorders>
            <w:shd w:val="clear" w:color="auto" w:fill="auto"/>
            <w:noWrap/>
            <w:hideMark/>
          </w:tcPr>
          <w:p w14:paraId="319A6DEC" w14:textId="2B816C82" w:rsidR="00DD6DB6" w:rsidRPr="005C7034" w:rsidRDefault="00DD6DB6" w:rsidP="00DD6DB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Description of Learning Experience/Responsibilities</w:t>
            </w:r>
          </w:p>
        </w:tc>
        <w:tc>
          <w:tcPr>
            <w:tcW w:w="1698" w:type="pct"/>
            <w:tcBorders>
              <w:top w:val="single" w:sz="4" w:space="0" w:color="auto"/>
              <w:left w:val="nil"/>
              <w:bottom w:val="single" w:sz="4" w:space="0" w:color="auto"/>
              <w:right w:val="single" w:sz="4" w:space="0" w:color="auto"/>
            </w:tcBorders>
          </w:tcPr>
          <w:p w14:paraId="249E2E6A" w14:textId="1F372AB9" w:rsidR="00DD6DB6" w:rsidRDefault="001D3CCC" w:rsidP="00DD6DB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Skills Mastered</w:t>
            </w:r>
          </w:p>
        </w:tc>
      </w:tr>
      <w:tr w:rsidR="001D3CCC" w:rsidRPr="005C7034" w14:paraId="16F7C0D1" w14:textId="64E3DC6A" w:rsidTr="001D3CCC">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BC905" w14:textId="610EB9CB" w:rsidR="001D3CCC" w:rsidRPr="005C7034" w:rsidRDefault="001D3CCC"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Scientific and Evidence Base of Practice</w:t>
            </w:r>
            <w:r>
              <w:rPr>
                <w:rFonts w:ascii="Calibri" w:eastAsia="Times New Roman" w:hAnsi="Calibri" w:cs="Times New Roman"/>
                <w:b/>
                <w:bCs/>
                <w:color w:val="000000"/>
              </w:rPr>
              <w:t>: Integration of scientific information and translation of research into practice.</w:t>
            </w:r>
          </w:p>
        </w:tc>
      </w:tr>
      <w:tr w:rsidR="00C609E5" w:rsidRPr="005C7034" w14:paraId="3C5E2B29" w14:textId="63C0A5BE" w:rsidTr="001D3CCC">
        <w:trPr>
          <w:trHeight w:val="638"/>
        </w:trPr>
        <w:tc>
          <w:tcPr>
            <w:tcW w:w="1035" w:type="pct"/>
            <w:tcBorders>
              <w:top w:val="nil"/>
              <w:left w:val="single" w:sz="4" w:space="0" w:color="auto"/>
              <w:bottom w:val="single" w:sz="4" w:space="0" w:color="auto"/>
              <w:right w:val="single" w:sz="4" w:space="0" w:color="auto"/>
            </w:tcBorders>
            <w:shd w:val="clear" w:color="auto" w:fill="auto"/>
            <w:hideMark/>
          </w:tcPr>
          <w:p w14:paraId="7F402BA3" w14:textId="3B376992" w:rsidR="00C609E5"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1.2 </w:t>
            </w:r>
            <w:r>
              <w:rPr>
                <w:rFonts w:ascii="Calibri" w:eastAsia="Times New Roman" w:hAnsi="Calibri" w:cs="Calibri"/>
                <w:color w:val="000000"/>
              </w:rPr>
              <w:t>Evaluate research and apply evidence-based guidelines, systematic reviews and scientific literature in nutrition and dietetics practice.</w:t>
            </w:r>
          </w:p>
          <w:p w14:paraId="66239596" w14:textId="336D32BC" w:rsidR="00C609E5" w:rsidRPr="00C52F07" w:rsidRDefault="00C609E5" w:rsidP="008D5CAB">
            <w:pPr>
              <w:spacing w:after="0" w:line="240" w:lineRule="auto"/>
              <w:rPr>
                <w:rFonts w:ascii="Calibri" w:eastAsia="Times New Roman" w:hAnsi="Calibri" w:cs="Times New Roman"/>
                <w:color w:val="000000"/>
              </w:rPr>
            </w:pPr>
          </w:p>
        </w:tc>
        <w:tc>
          <w:tcPr>
            <w:tcW w:w="2267" w:type="pct"/>
            <w:tcBorders>
              <w:top w:val="nil"/>
              <w:left w:val="nil"/>
              <w:bottom w:val="single" w:sz="4" w:space="0" w:color="auto"/>
              <w:right w:val="single" w:sz="4" w:space="0" w:color="auto"/>
            </w:tcBorders>
            <w:shd w:val="clear" w:color="auto" w:fill="auto"/>
            <w:noWrap/>
          </w:tcPr>
          <w:p w14:paraId="2C5A9F46" w14:textId="2379E269"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nil"/>
              <w:left w:val="nil"/>
              <w:bottom w:val="single" w:sz="4" w:space="0" w:color="auto"/>
              <w:right w:val="single" w:sz="4" w:space="0" w:color="auto"/>
            </w:tcBorders>
          </w:tcPr>
          <w:p w14:paraId="70A35B3D" w14:textId="77777777" w:rsidR="00C609E5" w:rsidRPr="00C52F07" w:rsidRDefault="00C609E5" w:rsidP="008D5CAB">
            <w:pPr>
              <w:spacing w:after="0" w:line="240" w:lineRule="auto"/>
              <w:rPr>
                <w:rFonts w:ascii="Calibri" w:eastAsia="Times New Roman" w:hAnsi="Calibri" w:cs="Times New Roman"/>
                <w:color w:val="000000"/>
              </w:rPr>
            </w:pPr>
          </w:p>
        </w:tc>
      </w:tr>
      <w:tr w:rsidR="00C609E5" w:rsidRPr="005C7034" w14:paraId="66B2763D" w14:textId="6690B5EB" w:rsidTr="001D3CCC">
        <w:trPr>
          <w:trHeight w:val="638"/>
        </w:trPr>
        <w:tc>
          <w:tcPr>
            <w:tcW w:w="1035" w:type="pct"/>
            <w:tcBorders>
              <w:top w:val="nil"/>
              <w:left w:val="single" w:sz="4" w:space="0" w:color="auto"/>
              <w:bottom w:val="single" w:sz="4" w:space="0" w:color="auto"/>
              <w:right w:val="single" w:sz="4" w:space="0" w:color="auto"/>
            </w:tcBorders>
            <w:shd w:val="clear" w:color="auto" w:fill="auto"/>
          </w:tcPr>
          <w:p w14:paraId="0792478D" w14:textId="7367EC9C" w:rsidR="00C609E5" w:rsidRPr="00C52F07" w:rsidRDefault="00C609E5" w:rsidP="008D5CAB">
            <w:pPr>
              <w:spacing w:after="0" w:line="240" w:lineRule="auto"/>
              <w:rPr>
                <w:rFonts w:ascii="Calibri" w:eastAsia="Times New Roman" w:hAnsi="Calibri" w:cs="Times New Roman"/>
                <w:color w:val="000000"/>
              </w:rPr>
            </w:pPr>
            <w:bookmarkStart w:id="0" w:name="_Hlk97126176"/>
            <w:r w:rsidRPr="00D9555C">
              <w:rPr>
                <w:rFonts w:ascii="Calibri" w:eastAsia="Times New Roman" w:hAnsi="Calibri" w:cs="Calibri"/>
                <w:color w:val="000000"/>
              </w:rPr>
              <w:t xml:space="preserve">CRDN 1.5 </w:t>
            </w:r>
            <w:r>
              <w:rPr>
                <w:rFonts w:ascii="Calibri" w:eastAsia="Times New Roman" w:hAnsi="Calibri" w:cs="Calibri"/>
                <w:color w:val="000000"/>
              </w:rPr>
              <w:t>Incorporate critical-thinking skills in overall practice</w:t>
            </w:r>
            <w:bookmarkEnd w:id="0"/>
            <w:r>
              <w:rPr>
                <w:rFonts w:ascii="Calibri" w:eastAsia="Times New Roman" w:hAnsi="Calibri" w:cs="Calibri"/>
                <w:color w:val="000000"/>
              </w:rPr>
              <w:t>.</w:t>
            </w:r>
          </w:p>
        </w:tc>
        <w:tc>
          <w:tcPr>
            <w:tcW w:w="2267" w:type="pct"/>
            <w:tcBorders>
              <w:top w:val="nil"/>
              <w:left w:val="nil"/>
              <w:bottom w:val="single" w:sz="4" w:space="0" w:color="auto"/>
              <w:right w:val="single" w:sz="4" w:space="0" w:color="auto"/>
            </w:tcBorders>
            <w:shd w:val="clear" w:color="auto" w:fill="auto"/>
            <w:noWrap/>
          </w:tcPr>
          <w:p w14:paraId="11CFA9D1" w14:textId="77777777"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nil"/>
              <w:left w:val="nil"/>
              <w:bottom w:val="single" w:sz="4" w:space="0" w:color="auto"/>
              <w:right w:val="single" w:sz="4" w:space="0" w:color="auto"/>
            </w:tcBorders>
          </w:tcPr>
          <w:p w14:paraId="589FF008" w14:textId="77777777" w:rsidR="00C609E5" w:rsidRPr="00C52F07" w:rsidRDefault="00C609E5" w:rsidP="008D5CAB">
            <w:pPr>
              <w:spacing w:after="0" w:line="240" w:lineRule="auto"/>
              <w:rPr>
                <w:rFonts w:ascii="Calibri" w:eastAsia="Times New Roman" w:hAnsi="Calibri" w:cs="Times New Roman"/>
                <w:color w:val="000000"/>
              </w:rPr>
            </w:pPr>
          </w:p>
        </w:tc>
      </w:tr>
      <w:tr w:rsidR="001D3CCC" w:rsidRPr="005C7034" w14:paraId="275BE4F7" w14:textId="58AD375B" w:rsidTr="001D3CCC">
        <w:trPr>
          <w:trHeight w:val="323"/>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tcPr>
          <w:p w14:paraId="08317BA6" w14:textId="193230C4" w:rsidR="001D3CCC" w:rsidRPr="005C7034" w:rsidRDefault="001D3CCC"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Professional Practice Expectations</w:t>
            </w:r>
            <w:r>
              <w:rPr>
                <w:rFonts w:ascii="Calibri" w:eastAsia="Times New Roman" w:hAnsi="Calibri" w:cs="Times New Roman"/>
                <w:b/>
                <w:bCs/>
                <w:color w:val="000000"/>
              </w:rPr>
              <w:t>: Beliefs, values, attitudes, and behaviors for the nutrition and dietetics practitioner level of practice.</w:t>
            </w:r>
          </w:p>
        </w:tc>
      </w:tr>
      <w:tr w:rsidR="00C609E5" w:rsidRPr="005C7034" w14:paraId="3CA028C8" w14:textId="6449ED4E" w:rsidTr="001D3CCC">
        <w:trPr>
          <w:trHeight w:val="1440"/>
        </w:trPr>
        <w:tc>
          <w:tcPr>
            <w:tcW w:w="1035" w:type="pct"/>
            <w:tcBorders>
              <w:top w:val="nil"/>
              <w:left w:val="single" w:sz="4" w:space="0" w:color="auto"/>
              <w:bottom w:val="single" w:sz="4" w:space="0" w:color="auto"/>
              <w:right w:val="single" w:sz="4" w:space="0" w:color="auto"/>
            </w:tcBorders>
            <w:shd w:val="clear" w:color="auto" w:fill="auto"/>
            <w:hideMark/>
          </w:tcPr>
          <w:p w14:paraId="6EF1F901" w14:textId="57699AE7" w:rsidR="00C609E5" w:rsidRPr="00C52F07"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2.1 </w:t>
            </w:r>
            <w:r w:rsidRPr="00D9555C">
              <w:rPr>
                <w:rFonts w:ascii="Calibri" w:eastAsia="Times New Roman" w:hAnsi="Calibri" w:cs="Calibri"/>
                <w:color w:val="000000"/>
              </w:rPr>
              <w:t xml:space="preserve">Practice in compliance with current federal regulations and state statutes and rules, as applicable, and in accordance with accreditation standards </w:t>
            </w:r>
            <w:r w:rsidRPr="00D9555C">
              <w:rPr>
                <w:rFonts w:ascii="Calibri" w:eastAsia="Times New Roman" w:hAnsi="Calibri" w:cs="Calibri"/>
                <w:color w:val="000000"/>
              </w:rPr>
              <w:lastRenderedPageBreak/>
              <w:t>and the Scope of</w:t>
            </w:r>
            <w:r>
              <w:rPr>
                <w:rFonts w:ascii="Calibri" w:eastAsia="Times New Roman" w:hAnsi="Calibri" w:cs="Calibri"/>
                <w:color w:val="000000"/>
              </w:rPr>
              <w:t xml:space="preserve"> Practice for the Registered Dietitian Nutritionist, Standards of Practice, Standards of Professional Performance, and Code of Ethics for the Profession of Nutrition and Dietetics.</w:t>
            </w:r>
          </w:p>
        </w:tc>
        <w:tc>
          <w:tcPr>
            <w:tcW w:w="2267" w:type="pct"/>
            <w:tcBorders>
              <w:top w:val="nil"/>
              <w:left w:val="nil"/>
              <w:bottom w:val="single" w:sz="4" w:space="0" w:color="auto"/>
              <w:right w:val="single" w:sz="4" w:space="0" w:color="auto"/>
            </w:tcBorders>
            <w:shd w:val="clear" w:color="auto" w:fill="auto"/>
            <w:noWrap/>
          </w:tcPr>
          <w:p w14:paraId="70B529B6" w14:textId="219B9E33" w:rsidR="00C609E5" w:rsidRPr="00A81D65" w:rsidRDefault="00C609E5" w:rsidP="008D5CAB">
            <w:pPr>
              <w:spacing w:after="0" w:line="240" w:lineRule="auto"/>
              <w:rPr>
                <w:rFonts w:ascii="Calibri" w:eastAsia="Times New Roman" w:hAnsi="Calibri" w:cs="Times New Roman"/>
                <w:color w:val="00B0F0"/>
              </w:rPr>
            </w:pPr>
          </w:p>
        </w:tc>
        <w:tc>
          <w:tcPr>
            <w:tcW w:w="1698" w:type="pct"/>
            <w:tcBorders>
              <w:top w:val="nil"/>
              <w:left w:val="nil"/>
              <w:bottom w:val="single" w:sz="4" w:space="0" w:color="auto"/>
              <w:right w:val="single" w:sz="4" w:space="0" w:color="auto"/>
            </w:tcBorders>
          </w:tcPr>
          <w:p w14:paraId="0321ABCC" w14:textId="77777777" w:rsidR="00C609E5" w:rsidRPr="00A81D65" w:rsidRDefault="00C609E5" w:rsidP="008D5CAB">
            <w:pPr>
              <w:spacing w:after="0" w:line="240" w:lineRule="auto"/>
              <w:rPr>
                <w:rFonts w:ascii="Calibri" w:eastAsia="Times New Roman" w:hAnsi="Calibri" w:cs="Times New Roman"/>
                <w:color w:val="00B0F0"/>
              </w:rPr>
            </w:pPr>
          </w:p>
        </w:tc>
      </w:tr>
      <w:tr w:rsidR="00C609E5" w:rsidRPr="005C7034" w14:paraId="7C5C757F" w14:textId="42AFB1CD" w:rsidTr="001D3CCC">
        <w:trPr>
          <w:trHeight w:val="864"/>
        </w:trPr>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67495300" w14:textId="77777777" w:rsidR="00C609E5" w:rsidRPr="00C52F07"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2.3 Demonstrate active participation, </w:t>
            </w:r>
            <w:proofErr w:type="gramStart"/>
            <w:r w:rsidRPr="00C52F07">
              <w:rPr>
                <w:rFonts w:ascii="Calibri" w:eastAsia="Times New Roman" w:hAnsi="Calibri" w:cs="Times New Roman"/>
                <w:color w:val="000000"/>
              </w:rPr>
              <w:t>teamwork</w:t>
            </w:r>
            <w:proofErr w:type="gramEnd"/>
            <w:r w:rsidRPr="00C52F07">
              <w:rPr>
                <w:rFonts w:ascii="Calibri" w:eastAsia="Times New Roman" w:hAnsi="Calibri" w:cs="Times New Roman"/>
                <w:color w:val="000000"/>
              </w:rPr>
              <w:t xml:space="preserve"> and contributions in group settings.</w:t>
            </w:r>
          </w:p>
        </w:tc>
        <w:tc>
          <w:tcPr>
            <w:tcW w:w="2267" w:type="pct"/>
            <w:tcBorders>
              <w:top w:val="single" w:sz="4" w:space="0" w:color="auto"/>
              <w:left w:val="nil"/>
              <w:bottom w:val="single" w:sz="4" w:space="0" w:color="auto"/>
              <w:right w:val="single" w:sz="4" w:space="0" w:color="auto"/>
            </w:tcBorders>
            <w:shd w:val="clear" w:color="auto" w:fill="auto"/>
            <w:noWrap/>
          </w:tcPr>
          <w:p w14:paraId="31E473E6" w14:textId="6A10D468"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single" w:sz="4" w:space="0" w:color="auto"/>
              <w:left w:val="nil"/>
              <w:bottom w:val="single" w:sz="4" w:space="0" w:color="auto"/>
              <w:right w:val="single" w:sz="4" w:space="0" w:color="auto"/>
            </w:tcBorders>
          </w:tcPr>
          <w:p w14:paraId="6944D92A" w14:textId="77777777" w:rsidR="00C609E5" w:rsidRPr="00C52F07" w:rsidRDefault="00C609E5" w:rsidP="008D5CAB">
            <w:pPr>
              <w:spacing w:after="0" w:line="240" w:lineRule="auto"/>
              <w:rPr>
                <w:rFonts w:ascii="Calibri" w:eastAsia="Times New Roman" w:hAnsi="Calibri" w:cs="Times New Roman"/>
                <w:color w:val="000000"/>
              </w:rPr>
            </w:pPr>
          </w:p>
        </w:tc>
      </w:tr>
      <w:tr w:rsidR="00C609E5" w:rsidRPr="005C7034" w14:paraId="2A425429" w14:textId="737A6788" w:rsidTr="001D3CCC">
        <w:trPr>
          <w:trHeight w:val="557"/>
        </w:trPr>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3F13F8A9" w14:textId="220EFB3F" w:rsidR="00C609E5"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CRDN 2.4 Function as a member of interprofessional teams.</w:t>
            </w:r>
          </w:p>
          <w:p w14:paraId="02148380" w14:textId="5D9F307C" w:rsidR="00C609E5" w:rsidRPr="00C52F07" w:rsidRDefault="00C609E5" w:rsidP="008D5CAB">
            <w:pPr>
              <w:spacing w:after="0" w:line="240" w:lineRule="auto"/>
              <w:rPr>
                <w:rFonts w:ascii="Calibri" w:eastAsia="Times New Roman" w:hAnsi="Calibri" w:cs="Times New Roman"/>
                <w:color w:val="000000"/>
              </w:rPr>
            </w:pPr>
          </w:p>
        </w:tc>
        <w:tc>
          <w:tcPr>
            <w:tcW w:w="2267" w:type="pct"/>
            <w:tcBorders>
              <w:top w:val="single" w:sz="4" w:space="0" w:color="auto"/>
              <w:left w:val="nil"/>
              <w:bottom w:val="single" w:sz="4" w:space="0" w:color="auto"/>
              <w:right w:val="single" w:sz="4" w:space="0" w:color="auto"/>
            </w:tcBorders>
            <w:shd w:val="clear" w:color="auto" w:fill="auto"/>
            <w:noWrap/>
          </w:tcPr>
          <w:p w14:paraId="05B1A0FB" w14:textId="22B1775E"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single" w:sz="4" w:space="0" w:color="auto"/>
              <w:left w:val="nil"/>
              <w:bottom w:val="single" w:sz="4" w:space="0" w:color="auto"/>
              <w:right w:val="single" w:sz="4" w:space="0" w:color="auto"/>
            </w:tcBorders>
          </w:tcPr>
          <w:p w14:paraId="39E2D2C1" w14:textId="77777777" w:rsidR="00C609E5" w:rsidRPr="00C52F07" w:rsidRDefault="00C609E5" w:rsidP="008D5CAB">
            <w:pPr>
              <w:spacing w:after="0" w:line="240" w:lineRule="auto"/>
              <w:rPr>
                <w:rFonts w:ascii="Calibri" w:eastAsia="Times New Roman" w:hAnsi="Calibri" w:cs="Times New Roman"/>
                <w:color w:val="000000"/>
              </w:rPr>
            </w:pPr>
          </w:p>
        </w:tc>
      </w:tr>
      <w:tr w:rsidR="00C609E5" w:rsidRPr="005C7034" w14:paraId="421089BB" w14:textId="18C1352B" w:rsidTr="001D3CCC">
        <w:trPr>
          <w:trHeight w:val="593"/>
        </w:trPr>
        <w:tc>
          <w:tcPr>
            <w:tcW w:w="1035" w:type="pct"/>
            <w:tcBorders>
              <w:top w:val="nil"/>
              <w:left w:val="single" w:sz="4" w:space="0" w:color="auto"/>
              <w:bottom w:val="single" w:sz="4" w:space="0" w:color="auto"/>
              <w:right w:val="single" w:sz="4" w:space="0" w:color="auto"/>
            </w:tcBorders>
            <w:shd w:val="clear" w:color="auto" w:fill="auto"/>
            <w:hideMark/>
          </w:tcPr>
          <w:p w14:paraId="645D1CFD" w14:textId="66F311C3" w:rsidR="00C609E5"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2.5 </w:t>
            </w:r>
            <w:r>
              <w:rPr>
                <w:rFonts w:ascii="Calibri" w:eastAsia="Times New Roman" w:hAnsi="Calibri" w:cs="Calibri"/>
                <w:color w:val="000000"/>
              </w:rPr>
              <w:t>Work collaboratively with NDTRs and/or support personnel in other disciplines.</w:t>
            </w:r>
          </w:p>
          <w:p w14:paraId="70F76E7D" w14:textId="77777777" w:rsidR="00C609E5" w:rsidRDefault="00C609E5" w:rsidP="008D5CAB">
            <w:pPr>
              <w:spacing w:after="0" w:line="240" w:lineRule="auto"/>
              <w:rPr>
                <w:rFonts w:ascii="Calibri" w:eastAsia="Times New Roman" w:hAnsi="Calibri" w:cs="Times New Roman"/>
                <w:color w:val="000000"/>
              </w:rPr>
            </w:pPr>
          </w:p>
          <w:p w14:paraId="4DA36643" w14:textId="7C374FA5" w:rsidR="00C609E5" w:rsidRPr="00C52F07" w:rsidRDefault="00C609E5" w:rsidP="008D5CAB">
            <w:pPr>
              <w:spacing w:after="0" w:line="240" w:lineRule="auto"/>
              <w:rPr>
                <w:rFonts w:ascii="Calibri" w:eastAsia="Times New Roman" w:hAnsi="Calibri" w:cs="Times New Roman"/>
                <w:color w:val="000000"/>
              </w:rPr>
            </w:pPr>
          </w:p>
        </w:tc>
        <w:tc>
          <w:tcPr>
            <w:tcW w:w="2267" w:type="pct"/>
            <w:tcBorders>
              <w:top w:val="nil"/>
              <w:left w:val="nil"/>
              <w:bottom w:val="single" w:sz="4" w:space="0" w:color="auto"/>
              <w:right w:val="single" w:sz="4" w:space="0" w:color="auto"/>
            </w:tcBorders>
            <w:shd w:val="clear" w:color="auto" w:fill="auto"/>
            <w:noWrap/>
          </w:tcPr>
          <w:p w14:paraId="6A15B3CA" w14:textId="77777777" w:rsidR="00C609E5" w:rsidRDefault="00C609E5" w:rsidP="008D5CAB">
            <w:pPr>
              <w:spacing w:after="0" w:line="240" w:lineRule="auto"/>
              <w:rPr>
                <w:rFonts w:ascii="Calibri" w:eastAsia="Times New Roman" w:hAnsi="Calibri" w:cs="Times New Roman"/>
                <w:color w:val="000000"/>
              </w:rPr>
            </w:pPr>
          </w:p>
          <w:p w14:paraId="3C6D3C20" w14:textId="0D3D25F8"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nil"/>
              <w:left w:val="nil"/>
              <w:bottom w:val="single" w:sz="4" w:space="0" w:color="auto"/>
              <w:right w:val="single" w:sz="4" w:space="0" w:color="auto"/>
            </w:tcBorders>
          </w:tcPr>
          <w:p w14:paraId="47216A84" w14:textId="77777777" w:rsidR="00C609E5" w:rsidRDefault="00C609E5" w:rsidP="008D5CAB">
            <w:pPr>
              <w:spacing w:after="0" w:line="240" w:lineRule="auto"/>
              <w:rPr>
                <w:rFonts w:ascii="Calibri" w:eastAsia="Times New Roman" w:hAnsi="Calibri" w:cs="Times New Roman"/>
                <w:color w:val="000000"/>
              </w:rPr>
            </w:pPr>
          </w:p>
        </w:tc>
      </w:tr>
      <w:tr w:rsidR="00C609E5" w:rsidRPr="005C7034" w14:paraId="44C80D29" w14:textId="66C93E0D" w:rsidTr="001D3CCC">
        <w:trPr>
          <w:trHeight w:val="864"/>
        </w:trPr>
        <w:tc>
          <w:tcPr>
            <w:tcW w:w="1035" w:type="pct"/>
            <w:tcBorders>
              <w:top w:val="nil"/>
              <w:left w:val="single" w:sz="4" w:space="0" w:color="auto"/>
              <w:bottom w:val="single" w:sz="4" w:space="0" w:color="auto"/>
              <w:right w:val="single" w:sz="4" w:space="0" w:color="auto"/>
            </w:tcBorders>
            <w:shd w:val="clear" w:color="auto" w:fill="auto"/>
            <w:hideMark/>
          </w:tcPr>
          <w:p w14:paraId="79CE2B4F" w14:textId="77777777" w:rsidR="00C609E5"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CRDN 2.6 Refer clients and patients to other professionals and services when needs are beyond individual scope of practice.</w:t>
            </w:r>
          </w:p>
          <w:p w14:paraId="0F80A992" w14:textId="632E1450" w:rsidR="00C609E5" w:rsidRPr="00C52F07" w:rsidRDefault="00C609E5" w:rsidP="008D5CAB">
            <w:pPr>
              <w:spacing w:after="0" w:line="240" w:lineRule="auto"/>
              <w:rPr>
                <w:rFonts w:ascii="Calibri" w:eastAsia="Times New Roman" w:hAnsi="Calibri" w:cs="Times New Roman"/>
                <w:color w:val="000000"/>
              </w:rPr>
            </w:pPr>
          </w:p>
        </w:tc>
        <w:tc>
          <w:tcPr>
            <w:tcW w:w="2267" w:type="pct"/>
            <w:tcBorders>
              <w:top w:val="nil"/>
              <w:left w:val="nil"/>
              <w:bottom w:val="single" w:sz="4" w:space="0" w:color="auto"/>
              <w:right w:val="single" w:sz="4" w:space="0" w:color="auto"/>
            </w:tcBorders>
            <w:shd w:val="clear" w:color="auto" w:fill="auto"/>
            <w:noWrap/>
          </w:tcPr>
          <w:p w14:paraId="2F4206BA" w14:textId="7DE6663E"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nil"/>
              <w:left w:val="nil"/>
              <w:bottom w:val="single" w:sz="4" w:space="0" w:color="auto"/>
              <w:right w:val="single" w:sz="4" w:space="0" w:color="auto"/>
            </w:tcBorders>
          </w:tcPr>
          <w:p w14:paraId="515E5AF4" w14:textId="77777777" w:rsidR="00C609E5" w:rsidRPr="00C52F07" w:rsidRDefault="00C609E5" w:rsidP="008D5CAB">
            <w:pPr>
              <w:spacing w:after="0" w:line="240" w:lineRule="auto"/>
              <w:rPr>
                <w:rFonts w:ascii="Calibri" w:eastAsia="Times New Roman" w:hAnsi="Calibri" w:cs="Times New Roman"/>
                <w:color w:val="000000"/>
              </w:rPr>
            </w:pPr>
          </w:p>
        </w:tc>
      </w:tr>
      <w:tr w:rsidR="001D3CCC" w:rsidRPr="005C7034" w14:paraId="605B9AB4" w14:textId="5B986F1F" w:rsidTr="001D3CCC">
        <w:trPr>
          <w:trHeight w:val="278"/>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tcPr>
          <w:p w14:paraId="01EBDF98" w14:textId="684D0C70" w:rsidR="001D3CCC" w:rsidRPr="005C7034" w:rsidRDefault="001D3CCC"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 xml:space="preserve">Clinical and </w:t>
            </w:r>
            <w:r>
              <w:rPr>
                <w:rFonts w:ascii="Calibri" w:eastAsia="Times New Roman" w:hAnsi="Calibri" w:cs="Times New Roman"/>
                <w:b/>
                <w:bCs/>
                <w:color w:val="000000"/>
              </w:rPr>
              <w:t xml:space="preserve">Client Services: Development and delivery of information, products and services to individuals, </w:t>
            </w:r>
            <w:proofErr w:type="gramStart"/>
            <w:r>
              <w:rPr>
                <w:rFonts w:ascii="Calibri" w:eastAsia="Times New Roman" w:hAnsi="Calibri" w:cs="Times New Roman"/>
                <w:b/>
                <w:bCs/>
                <w:color w:val="000000"/>
              </w:rPr>
              <w:t>groups</w:t>
            </w:r>
            <w:proofErr w:type="gramEnd"/>
            <w:r>
              <w:rPr>
                <w:rFonts w:ascii="Calibri" w:eastAsia="Times New Roman" w:hAnsi="Calibri" w:cs="Times New Roman"/>
                <w:b/>
                <w:bCs/>
                <w:color w:val="000000"/>
              </w:rPr>
              <w:t xml:space="preserve"> and populations. </w:t>
            </w:r>
          </w:p>
        </w:tc>
      </w:tr>
      <w:tr w:rsidR="00C609E5" w:rsidRPr="005C7034" w14:paraId="0D22EC1D" w14:textId="5103219C" w:rsidTr="001D3CCC">
        <w:trPr>
          <w:trHeight w:val="1152"/>
        </w:trPr>
        <w:tc>
          <w:tcPr>
            <w:tcW w:w="1035" w:type="pct"/>
            <w:tcBorders>
              <w:top w:val="nil"/>
              <w:left w:val="single" w:sz="4" w:space="0" w:color="auto"/>
              <w:bottom w:val="single" w:sz="4" w:space="0" w:color="auto"/>
              <w:right w:val="single" w:sz="4" w:space="0" w:color="auto"/>
            </w:tcBorders>
            <w:shd w:val="clear" w:color="auto" w:fill="auto"/>
            <w:hideMark/>
          </w:tcPr>
          <w:p w14:paraId="775B21AB" w14:textId="6674570F" w:rsidR="00C609E5" w:rsidRPr="00C52F07"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3.1 </w:t>
            </w:r>
            <w:r>
              <w:rPr>
                <w:rFonts w:ascii="Calibri" w:eastAsia="Times New Roman" w:hAnsi="Calibri" w:cs="Calibri"/>
                <w:color w:val="000000"/>
              </w:rPr>
              <w:t xml:space="preserve">Perform Medical Nutrition Therapy by utilizing the Nutrition Care Process including use of standardized nutrition terminology as part of the clinical workflow elements for individuals, groups and populations of </w:t>
            </w:r>
            <w:r>
              <w:rPr>
                <w:rFonts w:ascii="Calibri" w:eastAsia="Times New Roman" w:hAnsi="Calibri" w:cs="Calibri"/>
                <w:color w:val="000000"/>
              </w:rPr>
              <w:lastRenderedPageBreak/>
              <w:t>differing ages and health status, in a variety of settings.</w:t>
            </w:r>
          </w:p>
        </w:tc>
        <w:tc>
          <w:tcPr>
            <w:tcW w:w="2267" w:type="pct"/>
            <w:tcBorders>
              <w:top w:val="nil"/>
              <w:left w:val="nil"/>
              <w:bottom w:val="single" w:sz="4" w:space="0" w:color="auto"/>
              <w:right w:val="single" w:sz="4" w:space="0" w:color="auto"/>
            </w:tcBorders>
            <w:shd w:val="clear" w:color="auto" w:fill="auto"/>
            <w:noWrap/>
          </w:tcPr>
          <w:p w14:paraId="77D44FC7" w14:textId="694DDE46"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nil"/>
              <w:left w:val="nil"/>
              <w:bottom w:val="single" w:sz="4" w:space="0" w:color="auto"/>
              <w:right w:val="single" w:sz="4" w:space="0" w:color="auto"/>
            </w:tcBorders>
          </w:tcPr>
          <w:p w14:paraId="002D32A5" w14:textId="77777777" w:rsidR="00C609E5" w:rsidRPr="00C52F07" w:rsidRDefault="00C609E5" w:rsidP="008D5CAB">
            <w:pPr>
              <w:spacing w:after="0" w:line="240" w:lineRule="auto"/>
              <w:rPr>
                <w:rFonts w:ascii="Calibri" w:eastAsia="Times New Roman" w:hAnsi="Calibri" w:cs="Times New Roman"/>
                <w:color w:val="000000"/>
              </w:rPr>
            </w:pPr>
          </w:p>
        </w:tc>
      </w:tr>
      <w:tr w:rsidR="001D3CCC" w:rsidRPr="005C7034" w14:paraId="45FF0719" w14:textId="39065A5E" w:rsidTr="001D3CCC">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58DD5" w14:textId="53BDA1A3" w:rsidR="001D3CCC" w:rsidRPr="005C7034" w:rsidRDefault="001D3CCC" w:rsidP="008D5CAB">
            <w:pPr>
              <w:spacing w:after="0" w:line="240" w:lineRule="auto"/>
              <w:rPr>
                <w:rFonts w:ascii="Calibri" w:eastAsia="Times New Roman" w:hAnsi="Calibri" w:cs="Times New Roman"/>
                <w:b/>
                <w:bCs/>
                <w:color w:val="000000"/>
              </w:rPr>
            </w:pPr>
            <w:r w:rsidRPr="005C7034">
              <w:rPr>
                <w:rFonts w:ascii="Calibri" w:eastAsia="Times New Roman" w:hAnsi="Calibri" w:cs="Times New Roman"/>
                <w:b/>
                <w:bCs/>
                <w:color w:val="000000"/>
              </w:rPr>
              <w:t>Practice Management and Use of Resources</w:t>
            </w:r>
            <w:r>
              <w:rPr>
                <w:rFonts w:ascii="Calibri" w:eastAsia="Times New Roman" w:hAnsi="Calibri" w:cs="Times New Roman"/>
                <w:b/>
                <w:bCs/>
                <w:color w:val="000000"/>
              </w:rPr>
              <w:t>: Strategic application of principles of management and systems in the provision of services to individuals and organizations.</w:t>
            </w:r>
          </w:p>
        </w:tc>
      </w:tr>
      <w:tr w:rsidR="00C609E5" w:rsidRPr="005C7034" w14:paraId="7EE9FD40" w14:textId="77EDC6FF" w:rsidTr="001D3CCC">
        <w:trPr>
          <w:trHeight w:val="864"/>
        </w:trPr>
        <w:tc>
          <w:tcPr>
            <w:tcW w:w="1035" w:type="pct"/>
            <w:tcBorders>
              <w:top w:val="nil"/>
              <w:left w:val="single" w:sz="4" w:space="0" w:color="auto"/>
              <w:bottom w:val="single" w:sz="4" w:space="0" w:color="auto"/>
              <w:right w:val="single" w:sz="4" w:space="0" w:color="auto"/>
            </w:tcBorders>
            <w:shd w:val="clear" w:color="auto" w:fill="auto"/>
            <w:hideMark/>
          </w:tcPr>
          <w:p w14:paraId="7632A0F0" w14:textId="5C565693" w:rsidR="00C609E5" w:rsidRPr="005C7034" w:rsidRDefault="00C609E5" w:rsidP="008D5CAB">
            <w:pPr>
              <w:spacing w:after="0" w:line="240" w:lineRule="auto"/>
              <w:rPr>
                <w:rFonts w:ascii="Calibri" w:eastAsia="Times New Roman" w:hAnsi="Calibri" w:cs="Times New Roman"/>
                <w:color w:val="000000"/>
              </w:rPr>
            </w:pPr>
            <w:r w:rsidRPr="005C7034">
              <w:rPr>
                <w:rFonts w:ascii="Calibri" w:eastAsia="Times New Roman" w:hAnsi="Calibri" w:cs="Times New Roman"/>
                <w:color w:val="000000"/>
              </w:rPr>
              <w:t xml:space="preserve">CRDN 4.3 </w:t>
            </w:r>
            <w:bookmarkStart w:id="1" w:name="_Hlk99456203"/>
            <w:r w:rsidRPr="00D9555C">
              <w:rPr>
                <w:rFonts w:ascii="Calibri" w:eastAsia="Times New Roman" w:hAnsi="Calibri" w:cs="Calibri"/>
                <w:color w:val="000000"/>
              </w:rPr>
              <w:t xml:space="preserve">Conduct clinical and </w:t>
            </w:r>
            <w:r>
              <w:rPr>
                <w:rFonts w:ascii="Calibri" w:eastAsia="Times New Roman" w:hAnsi="Calibri" w:cs="Calibri"/>
                <w:color w:val="000000"/>
              </w:rPr>
              <w:t>client service quality</w:t>
            </w:r>
            <w:r w:rsidRPr="00D9555C">
              <w:rPr>
                <w:rFonts w:ascii="Calibri" w:eastAsia="Times New Roman" w:hAnsi="Calibri" w:cs="Calibri"/>
                <w:color w:val="000000"/>
              </w:rPr>
              <w:t xml:space="preserve"> management activities</w:t>
            </w:r>
            <w:r>
              <w:rPr>
                <w:rFonts w:ascii="Calibri" w:eastAsia="Times New Roman" w:hAnsi="Calibri" w:cs="Calibri"/>
                <w:color w:val="000000"/>
              </w:rPr>
              <w:t xml:space="preserve"> (such as quality improvement or quality assurance projects).</w:t>
            </w:r>
            <w:bookmarkEnd w:id="1"/>
          </w:p>
        </w:tc>
        <w:tc>
          <w:tcPr>
            <w:tcW w:w="2267" w:type="pct"/>
            <w:tcBorders>
              <w:top w:val="nil"/>
              <w:left w:val="nil"/>
              <w:bottom w:val="single" w:sz="4" w:space="0" w:color="auto"/>
              <w:right w:val="single" w:sz="4" w:space="0" w:color="auto"/>
            </w:tcBorders>
            <w:shd w:val="clear" w:color="auto" w:fill="auto"/>
            <w:noWrap/>
          </w:tcPr>
          <w:p w14:paraId="46766133" w14:textId="3BE0340D" w:rsidR="00C609E5" w:rsidRPr="005C7034" w:rsidRDefault="00C609E5" w:rsidP="008D5CAB">
            <w:pPr>
              <w:spacing w:after="0" w:line="240" w:lineRule="auto"/>
              <w:rPr>
                <w:rFonts w:ascii="Calibri" w:eastAsia="Times New Roman" w:hAnsi="Calibri" w:cs="Times New Roman"/>
                <w:color w:val="000000"/>
              </w:rPr>
            </w:pPr>
          </w:p>
        </w:tc>
        <w:tc>
          <w:tcPr>
            <w:tcW w:w="1698" w:type="pct"/>
            <w:tcBorders>
              <w:top w:val="nil"/>
              <w:left w:val="nil"/>
              <w:bottom w:val="single" w:sz="4" w:space="0" w:color="auto"/>
              <w:right w:val="single" w:sz="4" w:space="0" w:color="auto"/>
            </w:tcBorders>
          </w:tcPr>
          <w:p w14:paraId="77F80AFC" w14:textId="77777777" w:rsidR="00C609E5" w:rsidRPr="005C7034" w:rsidRDefault="00C609E5" w:rsidP="008D5CAB">
            <w:pPr>
              <w:spacing w:after="0" w:line="240" w:lineRule="auto"/>
              <w:rPr>
                <w:rFonts w:ascii="Calibri" w:eastAsia="Times New Roman" w:hAnsi="Calibri" w:cs="Times New Roman"/>
                <w:color w:val="000000"/>
              </w:rPr>
            </w:pPr>
          </w:p>
        </w:tc>
      </w:tr>
      <w:tr w:rsidR="00C609E5" w:rsidRPr="005C7034" w14:paraId="5C9950B5" w14:textId="66BA897F" w:rsidTr="001D3CCC">
        <w:trPr>
          <w:trHeight w:val="864"/>
        </w:trPr>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71A58C10" w14:textId="0E7DB711" w:rsidR="00C609E5" w:rsidRPr="005C7034" w:rsidRDefault="00C609E5" w:rsidP="008D5CAB">
            <w:pPr>
              <w:spacing w:after="0" w:line="240" w:lineRule="auto"/>
              <w:rPr>
                <w:rFonts w:ascii="Calibri" w:eastAsia="Times New Roman" w:hAnsi="Calibri" w:cs="Times New Roman"/>
                <w:color w:val="000000"/>
              </w:rPr>
            </w:pPr>
            <w:r w:rsidRPr="005C7034">
              <w:rPr>
                <w:rFonts w:ascii="Calibri" w:eastAsia="Times New Roman" w:hAnsi="Calibri" w:cs="Times New Roman"/>
                <w:color w:val="000000"/>
              </w:rPr>
              <w:t>CRDN 4.</w:t>
            </w:r>
            <w:r>
              <w:rPr>
                <w:rFonts w:ascii="Calibri" w:eastAsia="Times New Roman" w:hAnsi="Calibri" w:cs="Times New Roman"/>
                <w:color w:val="000000"/>
              </w:rPr>
              <w:t xml:space="preserve">5 </w:t>
            </w:r>
            <w:r w:rsidRPr="00D9555C">
              <w:rPr>
                <w:rFonts w:ascii="Calibri" w:eastAsia="Times New Roman" w:hAnsi="Calibri" w:cs="Calibri"/>
                <w:color w:val="000000"/>
              </w:rPr>
              <w:t>Analyze quality, financial and productivity data for use in planning.</w:t>
            </w:r>
          </w:p>
        </w:tc>
        <w:tc>
          <w:tcPr>
            <w:tcW w:w="2267" w:type="pct"/>
            <w:tcBorders>
              <w:top w:val="single" w:sz="4" w:space="0" w:color="auto"/>
              <w:left w:val="nil"/>
              <w:bottom w:val="single" w:sz="4" w:space="0" w:color="auto"/>
              <w:right w:val="single" w:sz="4" w:space="0" w:color="auto"/>
            </w:tcBorders>
            <w:shd w:val="clear" w:color="auto" w:fill="auto"/>
            <w:noWrap/>
          </w:tcPr>
          <w:p w14:paraId="44D5D096" w14:textId="2339A6F9" w:rsidR="00C609E5" w:rsidRPr="005C7034" w:rsidRDefault="00C609E5" w:rsidP="008D5CAB">
            <w:pPr>
              <w:spacing w:after="0" w:line="240" w:lineRule="auto"/>
              <w:rPr>
                <w:rFonts w:ascii="Calibri" w:eastAsia="Times New Roman" w:hAnsi="Calibri" w:cs="Times New Roman"/>
                <w:color w:val="000000"/>
              </w:rPr>
            </w:pPr>
          </w:p>
        </w:tc>
        <w:tc>
          <w:tcPr>
            <w:tcW w:w="1698" w:type="pct"/>
            <w:tcBorders>
              <w:top w:val="single" w:sz="4" w:space="0" w:color="auto"/>
              <w:left w:val="nil"/>
              <w:bottom w:val="single" w:sz="4" w:space="0" w:color="auto"/>
              <w:right w:val="single" w:sz="4" w:space="0" w:color="auto"/>
            </w:tcBorders>
          </w:tcPr>
          <w:p w14:paraId="1D39C639" w14:textId="77777777" w:rsidR="00C609E5" w:rsidRPr="005C7034" w:rsidRDefault="00C609E5" w:rsidP="008D5CAB">
            <w:pPr>
              <w:spacing w:after="0" w:line="240" w:lineRule="auto"/>
              <w:rPr>
                <w:rFonts w:ascii="Calibri" w:eastAsia="Times New Roman" w:hAnsi="Calibri" w:cs="Times New Roman"/>
                <w:color w:val="000000"/>
              </w:rPr>
            </w:pPr>
          </w:p>
        </w:tc>
      </w:tr>
      <w:tr w:rsidR="00C609E5" w:rsidRPr="005C7034" w14:paraId="5664D940" w14:textId="2A1D730A" w:rsidTr="001D3CCC">
        <w:trPr>
          <w:trHeight w:val="864"/>
        </w:trPr>
        <w:tc>
          <w:tcPr>
            <w:tcW w:w="1035" w:type="pct"/>
            <w:tcBorders>
              <w:top w:val="single" w:sz="4" w:space="0" w:color="auto"/>
              <w:left w:val="single" w:sz="4" w:space="0" w:color="auto"/>
              <w:bottom w:val="single" w:sz="4" w:space="0" w:color="auto"/>
              <w:right w:val="single" w:sz="4" w:space="0" w:color="auto"/>
            </w:tcBorders>
            <w:shd w:val="clear" w:color="auto" w:fill="auto"/>
          </w:tcPr>
          <w:p w14:paraId="74A3010E" w14:textId="5B884E20" w:rsidR="00C609E5" w:rsidRPr="00C52F07" w:rsidRDefault="00C609E5" w:rsidP="008D5C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CRDN 4.9 </w:t>
            </w:r>
            <w:r>
              <w:rPr>
                <w:rFonts w:ascii="Calibri" w:eastAsia="Times New Roman" w:hAnsi="Calibri" w:cs="Calibri"/>
                <w:color w:val="000000"/>
              </w:rPr>
              <w:t>Engage in the process for coding and billing for nutrition and dietetics services to obtain reimbursement from public or private payers, fee-for-</w:t>
            </w:r>
            <w:proofErr w:type="gramStart"/>
            <w:r>
              <w:rPr>
                <w:rFonts w:ascii="Calibri" w:eastAsia="Times New Roman" w:hAnsi="Calibri" w:cs="Calibri"/>
                <w:color w:val="000000"/>
              </w:rPr>
              <w:t>service</w:t>
            </w:r>
            <w:proofErr w:type="gramEnd"/>
            <w:r>
              <w:rPr>
                <w:rFonts w:ascii="Calibri" w:eastAsia="Times New Roman" w:hAnsi="Calibri" w:cs="Calibri"/>
                <w:color w:val="000000"/>
              </w:rPr>
              <w:t xml:space="preserve"> and value-based payment systems.</w:t>
            </w:r>
          </w:p>
        </w:tc>
        <w:tc>
          <w:tcPr>
            <w:tcW w:w="2267" w:type="pct"/>
            <w:tcBorders>
              <w:top w:val="single" w:sz="4" w:space="0" w:color="auto"/>
              <w:left w:val="nil"/>
              <w:bottom w:val="single" w:sz="4" w:space="0" w:color="auto"/>
              <w:right w:val="single" w:sz="4" w:space="0" w:color="auto"/>
            </w:tcBorders>
            <w:shd w:val="clear" w:color="auto" w:fill="auto"/>
            <w:noWrap/>
          </w:tcPr>
          <w:p w14:paraId="2C6C6B80" w14:textId="75C76689"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single" w:sz="4" w:space="0" w:color="auto"/>
              <w:left w:val="nil"/>
              <w:bottom w:val="single" w:sz="4" w:space="0" w:color="auto"/>
              <w:right w:val="single" w:sz="4" w:space="0" w:color="auto"/>
            </w:tcBorders>
          </w:tcPr>
          <w:p w14:paraId="46D307BF" w14:textId="77777777" w:rsidR="00C609E5" w:rsidRPr="00C52F07" w:rsidRDefault="00C609E5" w:rsidP="008D5CAB">
            <w:pPr>
              <w:spacing w:after="0" w:line="240" w:lineRule="auto"/>
              <w:rPr>
                <w:rFonts w:ascii="Calibri" w:eastAsia="Times New Roman" w:hAnsi="Calibri" w:cs="Times New Roman"/>
                <w:color w:val="000000"/>
              </w:rPr>
            </w:pPr>
          </w:p>
        </w:tc>
      </w:tr>
      <w:tr w:rsidR="00C609E5" w:rsidRPr="005C7034" w14:paraId="7A431E82" w14:textId="5907030D" w:rsidTr="001D3CCC">
        <w:trPr>
          <w:trHeight w:val="864"/>
        </w:trPr>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5CC41209" w14:textId="5996C552" w:rsidR="00C609E5" w:rsidRPr="00C52F07" w:rsidRDefault="00C609E5" w:rsidP="008D5CAB">
            <w:pPr>
              <w:spacing w:after="0" w:line="240" w:lineRule="auto"/>
              <w:rPr>
                <w:rFonts w:ascii="Calibri" w:eastAsia="Times New Roman" w:hAnsi="Calibri" w:cs="Times New Roman"/>
                <w:color w:val="000000"/>
              </w:rPr>
            </w:pPr>
            <w:r w:rsidRPr="00C52F07">
              <w:rPr>
                <w:rFonts w:ascii="Calibri" w:eastAsia="Times New Roman" w:hAnsi="Calibri" w:cs="Times New Roman"/>
                <w:color w:val="000000"/>
              </w:rPr>
              <w:t xml:space="preserve">CRDN 4.10 </w:t>
            </w:r>
            <w:r w:rsidRPr="00D9555C">
              <w:rPr>
                <w:rFonts w:ascii="Calibri" w:eastAsia="Times New Roman" w:hAnsi="Calibri" w:cs="Calibri"/>
                <w:color w:val="000000"/>
              </w:rPr>
              <w:t>Analyze risk in nutrition and dietetics practice</w:t>
            </w:r>
            <w:r>
              <w:rPr>
                <w:rFonts w:ascii="Calibri" w:eastAsia="Times New Roman" w:hAnsi="Calibri" w:cs="Calibri"/>
                <w:color w:val="000000"/>
              </w:rPr>
              <w:t xml:space="preserve"> (such as risks to achieving set goals and objectives, risk management plan, or risk due to clinical liability or foodborne illness).</w:t>
            </w:r>
          </w:p>
        </w:tc>
        <w:tc>
          <w:tcPr>
            <w:tcW w:w="2267" w:type="pct"/>
            <w:tcBorders>
              <w:top w:val="single" w:sz="4" w:space="0" w:color="auto"/>
              <w:left w:val="nil"/>
              <w:bottom w:val="single" w:sz="4" w:space="0" w:color="auto"/>
              <w:right w:val="single" w:sz="4" w:space="0" w:color="auto"/>
            </w:tcBorders>
            <w:shd w:val="clear" w:color="auto" w:fill="auto"/>
            <w:noWrap/>
          </w:tcPr>
          <w:p w14:paraId="63B77655" w14:textId="7DB58BEE"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single" w:sz="4" w:space="0" w:color="auto"/>
              <w:left w:val="nil"/>
              <w:bottom w:val="single" w:sz="4" w:space="0" w:color="auto"/>
              <w:right w:val="single" w:sz="4" w:space="0" w:color="auto"/>
            </w:tcBorders>
          </w:tcPr>
          <w:p w14:paraId="7D0CE0B6" w14:textId="77777777" w:rsidR="00C609E5" w:rsidRPr="00C52F07" w:rsidRDefault="00C609E5" w:rsidP="008D5CAB">
            <w:pPr>
              <w:spacing w:after="0" w:line="240" w:lineRule="auto"/>
              <w:rPr>
                <w:rFonts w:ascii="Calibri" w:eastAsia="Times New Roman" w:hAnsi="Calibri" w:cs="Times New Roman"/>
                <w:color w:val="000000"/>
              </w:rPr>
            </w:pPr>
          </w:p>
        </w:tc>
      </w:tr>
      <w:tr w:rsidR="001D3CCC" w:rsidRPr="005C7034" w14:paraId="77EDB27D" w14:textId="2B9245C9" w:rsidTr="001D3CCC">
        <w:trPr>
          <w:trHeight w:val="86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BEF1C" w14:textId="37060997" w:rsidR="001D3CCC" w:rsidRDefault="001D3CCC" w:rsidP="008D5CA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Leadership and Career Management: Skills, strengths, </w:t>
            </w:r>
            <w:proofErr w:type="gramStart"/>
            <w:r>
              <w:rPr>
                <w:rFonts w:ascii="Calibri" w:eastAsia="Times New Roman" w:hAnsi="Calibri" w:cs="Times New Roman"/>
                <w:b/>
                <w:bCs/>
                <w:color w:val="000000"/>
              </w:rPr>
              <w:t>knowledge</w:t>
            </w:r>
            <w:proofErr w:type="gramEnd"/>
            <w:r>
              <w:rPr>
                <w:rFonts w:ascii="Calibri" w:eastAsia="Times New Roman" w:hAnsi="Calibri" w:cs="Times New Roman"/>
                <w:b/>
                <w:bCs/>
                <w:color w:val="000000"/>
              </w:rPr>
              <w:t xml:space="preserve"> and experience relevant to leadership potential and professional growth for the nutrition and dietetics practitioner.</w:t>
            </w:r>
          </w:p>
        </w:tc>
      </w:tr>
      <w:tr w:rsidR="00C609E5" w:rsidRPr="005C7034" w14:paraId="23DB16AF" w14:textId="50857482" w:rsidTr="001D3CCC">
        <w:trPr>
          <w:trHeight w:val="864"/>
        </w:trPr>
        <w:tc>
          <w:tcPr>
            <w:tcW w:w="1035" w:type="pct"/>
            <w:tcBorders>
              <w:top w:val="single" w:sz="4" w:space="0" w:color="auto"/>
              <w:left w:val="single" w:sz="4" w:space="0" w:color="auto"/>
              <w:bottom w:val="single" w:sz="4" w:space="0" w:color="auto"/>
              <w:right w:val="single" w:sz="4" w:space="0" w:color="auto"/>
            </w:tcBorders>
            <w:shd w:val="clear" w:color="auto" w:fill="auto"/>
          </w:tcPr>
          <w:p w14:paraId="2AEA44F2" w14:textId="06DF5DAF" w:rsidR="00C609E5" w:rsidRPr="00C52F07" w:rsidRDefault="00C609E5" w:rsidP="008D5CA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CRDN </w:t>
            </w:r>
            <w:r>
              <w:rPr>
                <w:rFonts w:ascii="Calibri" w:eastAsia="Times New Roman" w:hAnsi="Calibri" w:cs="Calibri"/>
                <w:color w:val="000000"/>
              </w:rPr>
              <w:t xml:space="preserve">5.4 Advocate for opportunities in the professional settings (such as asking for additional responsibility, practicing </w:t>
            </w:r>
            <w:r>
              <w:rPr>
                <w:rFonts w:ascii="Calibri" w:eastAsia="Times New Roman" w:hAnsi="Calibri" w:cs="Calibri"/>
                <w:color w:val="000000"/>
              </w:rPr>
              <w:lastRenderedPageBreak/>
              <w:t>negotiating salary or wage or asking for a promotion).</w:t>
            </w:r>
          </w:p>
        </w:tc>
        <w:tc>
          <w:tcPr>
            <w:tcW w:w="2267" w:type="pct"/>
            <w:tcBorders>
              <w:top w:val="single" w:sz="4" w:space="0" w:color="auto"/>
              <w:left w:val="nil"/>
              <w:bottom w:val="single" w:sz="4" w:space="0" w:color="auto"/>
              <w:right w:val="single" w:sz="4" w:space="0" w:color="auto"/>
            </w:tcBorders>
            <w:shd w:val="clear" w:color="auto" w:fill="auto"/>
            <w:noWrap/>
          </w:tcPr>
          <w:p w14:paraId="7863B31B" w14:textId="77777777" w:rsidR="00C609E5" w:rsidRPr="00C52F07" w:rsidRDefault="00C609E5" w:rsidP="008D5CAB">
            <w:pPr>
              <w:spacing w:after="0" w:line="240" w:lineRule="auto"/>
              <w:rPr>
                <w:rFonts w:ascii="Calibri" w:eastAsia="Times New Roman" w:hAnsi="Calibri" w:cs="Times New Roman"/>
                <w:color w:val="000000"/>
              </w:rPr>
            </w:pPr>
          </w:p>
        </w:tc>
        <w:tc>
          <w:tcPr>
            <w:tcW w:w="1698" w:type="pct"/>
            <w:tcBorders>
              <w:top w:val="single" w:sz="4" w:space="0" w:color="auto"/>
              <w:left w:val="nil"/>
              <w:bottom w:val="single" w:sz="4" w:space="0" w:color="auto"/>
              <w:right w:val="single" w:sz="4" w:space="0" w:color="auto"/>
            </w:tcBorders>
          </w:tcPr>
          <w:p w14:paraId="2AD38894" w14:textId="77777777" w:rsidR="00C609E5" w:rsidRPr="00C52F07" w:rsidRDefault="00C609E5" w:rsidP="008D5CAB">
            <w:pPr>
              <w:spacing w:after="0" w:line="240" w:lineRule="auto"/>
              <w:rPr>
                <w:rFonts w:ascii="Calibri" w:eastAsia="Times New Roman" w:hAnsi="Calibri" w:cs="Times New Roman"/>
                <w:color w:val="000000"/>
              </w:rPr>
            </w:pPr>
          </w:p>
        </w:tc>
      </w:tr>
    </w:tbl>
    <w:p w14:paraId="110E9D0F" w14:textId="0D2217A6" w:rsidR="00161DEF" w:rsidRDefault="00161DEF" w:rsidP="00161DEF">
      <w:pPr>
        <w:pStyle w:val="NoSpacing"/>
        <w:rPr>
          <w:u w:val="single"/>
        </w:rPr>
      </w:pPr>
    </w:p>
    <w:p w14:paraId="2F652033" w14:textId="77777777" w:rsidR="00C609E5" w:rsidRPr="006135DC" w:rsidRDefault="00C609E5" w:rsidP="00C609E5">
      <w:pPr>
        <w:pStyle w:val="NoSpacing"/>
        <w:rPr>
          <w:b/>
          <w:bCs/>
        </w:rPr>
      </w:pPr>
      <w:r w:rsidRPr="006135DC">
        <w:rPr>
          <w:b/>
          <w:bCs/>
        </w:rPr>
        <w:t>Total hours of experience at the facility: ____________________</w:t>
      </w:r>
    </w:p>
    <w:p w14:paraId="559119DF" w14:textId="77777777" w:rsidR="00C609E5" w:rsidRDefault="00C609E5" w:rsidP="00C609E5">
      <w:pPr>
        <w:pStyle w:val="NoSpacing"/>
      </w:pPr>
    </w:p>
    <w:p w14:paraId="3A9A5595" w14:textId="77777777" w:rsidR="00C609E5" w:rsidRDefault="00C609E5" w:rsidP="00C609E5">
      <w:pPr>
        <w:pStyle w:val="NoSpacing"/>
      </w:pPr>
      <w:r>
        <w:t>Employee</w:t>
      </w:r>
      <w:r w:rsidRPr="004E6C8A">
        <w:t xml:space="preserve"> Signature: _______________________________________</w:t>
      </w:r>
      <w:r w:rsidRPr="004E6C8A">
        <w:tab/>
      </w:r>
      <w:r w:rsidRPr="004E6C8A">
        <w:tab/>
      </w:r>
      <w:r w:rsidRPr="004E6C8A">
        <w:tab/>
      </w:r>
      <w:r>
        <w:t>Date: _________________________________</w:t>
      </w:r>
    </w:p>
    <w:p w14:paraId="4DD1F93D" w14:textId="77777777" w:rsidR="00C609E5" w:rsidRDefault="00C609E5" w:rsidP="00C609E5">
      <w:pPr>
        <w:pStyle w:val="NoSpacing"/>
      </w:pPr>
    </w:p>
    <w:p w14:paraId="0B537746" w14:textId="77777777" w:rsidR="00C609E5" w:rsidRPr="00770EE0" w:rsidRDefault="00C609E5" w:rsidP="00C609E5">
      <w:pPr>
        <w:pStyle w:val="NoSpacing"/>
        <w:rPr>
          <w:b/>
          <w:bCs/>
        </w:rPr>
      </w:pPr>
      <w:r w:rsidRPr="00770EE0">
        <w:rPr>
          <w:b/>
          <w:bCs/>
        </w:rPr>
        <w:t>Attestation</w:t>
      </w:r>
    </w:p>
    <w:p w14:paraId="1C13714E" w14:textId="77777777" w:rsidR="00C609E5" w:rsidRDefault="00C609E5" w:rsidP="00C609E5">
      <w:pPr>
        <w:pStyle w:val="NoSpacing"/>
      </w:pPr>
      <w:r>
        <w:t xml:space="preserve">By signing this, I attest that the experiences/responsibilities and/or knowledge outlined above were achieved during the employee’s position at our facility and I confidently believe they are competent in each of the learning competencies chosen above. </w:t>
      </w:r>
    </w:p>
    <w:p w14:paraId="30EE6BA5" w14:textId="77777777" w:rsidR="00C609E5" w:rsidRDefault="00C609E5" w:rsidP="00C609E5">
      <w:pPr>
        <w:pStyle w:val="NoSpacing"/>
      </w:pPr>
    </w:p>
    <w:p w14:paraId="45A45628" w14:textId="77777777" w:rsidR="00C609E5" w:rsidRPr="004E6C8A" w:rsidRDefault="00C609E5" w:rsidP="00C609E5">
      <w:pPr>
        <w:pStyle w:val="NoSpacing"/>
      </w:pPr>
      <w:r>
        <w:t>Supervisor’s Signature: ____________________________________</w:t>
      </w:r>
      <w:r>
        <w:tab/>
      </w:r>
      <w:r>
        <w:tab/>
      </w:r>
      <w:r>
        <w:tab/>
        <w:t>Date: _________________________________</w:t>
      </w:r>
    </w:p>
    <w:p w14:paraId="6FF1EEDA" w14:textId="77777777" w:rsidR="00C609E5" w:rsidRPr="00C52F07" w:rsidRDefault="00C609E5" w:rsidP="00161DEF">
      <w:pPr>
        <w:pStyle w:val="NoSpacing"/>
        <w:rPr>
          <w:u w:val="single"/>
        </w:rPr>
      </w:pPr>
    </w:p>
    <w:sectPr w:rsidR="00C609E5" w:rsidRPr="00C52F07" w:rsidSect="0024416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2BAB" w14:textId="77777777" w:rsidR="00BB3996" w:rsidRDefault="00BB3996" w:rsidP="00D61572">
      <w:pPr>
        <w:spacing w:after="0" w:line="240" w:lineRule="auto"/>
      </w:pPr>
      <w:r>
        <w:separator/>
      </w:r>
    </w:p>
  </w:endnote>
  <w:endnote w:type="continuationSeparator" w:id="0">
    <w:p w14:paraId="13D2EDA7" w14:textId="77777777" w:rsidR="00BB3996" w:rsidRDefault="00BB3996" w:rsidP="00D6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6508"/>
      <w:docPartObj>
        <w:docPartGallery w:val="Page Numbers (Bottom of Page)"/>
        <w:docPartUnique/>
      </w:docPartObj>
    </w:sdtPr>
    <w:sdtEndPr>
      <w:rPr>
        <w:noProof/>
      </w:rPr>
    </w:sdtEndPr>
    <w:sdtContent>
      <w:p w14:paraId="54088D47" w14:textId="77777777" w:rsidR="00114240" w:rsidRDefault="0011424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720D13B" w14:textId="77777777" w:rsidR="00114240" w:rsidRDefault="0011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ECB8" w14:textId="77777777" w:rsidR="00BB3996" w:rsidRDefault="00BB3996" w:rsidP="00D61572">
      <w:pPr>
        <w:spacing w:after="0" w:line="240" w:lineRule="auto"/>
      </w:pPr>
      <w:r>
        <w:separator/>
      </w:r>
    </w:p>
  </w:footnote>
  <w:footnote w:type="continuationSeparator" w:id="0">
    <w:p w14:paraId="68E4225C" w14:textId="77777777" w:rsidR="00BB3996" w:rsidRDefault="00BB3996" w:rsidP="00D61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66C7"/>
    <w:multiLevelType w:val="hybridMultilevel"/>
    <w:tmpl w:val="C2F2573E"/>
    <w:lvl w:ilvl="0" w:tplc="FBD2353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10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08"/>
    <w:rsid w:val="00062555"/>
    <w:rsid w:val="000E7B3D"/>
    <w:rsid w:val="00114240"/>
    <w:rsid w:val="00121348"/>
    <w:rsid w:val="00161DEF"/>
    <w:rsid w:val="001A0554"/>
    <w:rsid w:val="001D3CCC"/>
    <w:rsid w:val="001F518A"/>
    <w:rsid w:val="00244166"/>
    <w:rsid w:val="00267006"/>
    <w:rsid w:val="00267C1A"/>
    <w:rsid w:val="002A2D37"/>
    <w:rsid w:val="002D031C"/>
    <w:rsid w:val="002E55EC"/>
    <w:rsid w:val="002E701A"/>
    <w:rsid w:val="00317EFA"/>
    <w:rsid w:val="003B4DA1"/>
    <w:rsid w:val="003D38A2"/>
    <w:rsid w:val="003F751E"/>
    <w:rsid w:val="00451C67"/>
    <w:rsid w:val="004657EA"/>
    <w:rsid w:val="0046748B"/>
    <w:rsid w:val="004D514C"/>
    <w:rsid w:val="004E6EB1"/>
    <w:rsid w:val="004F576B"/>
    <w:rsid w:val="00522B0B"/>
    <w:rsid w:val="0058532B"/>
    <w:rsid w:val="005B5616"/>
    <w:rsid w:val="005C7034"/>
    <w:rsid w:val="0065037D"/>
    <w:rsid w:val="006D3C0B"/>
    <w:rsid w:val="00700AE8"/>
    <w:rsid w:val="00791ABA"/>
    <w:rsid w:val="00792A06"/>
    <w:rsid w:val="00793706"/>
    <w:rsid w:val="007B16B7"/>
    <w:rsid w:val="007D0B4A"/>
    <w:rsid w:val="008015EF"/>
    <w:rsid w:val="0085037D"/>
    <w:rsid w:val="00894A31"/>
    <w:rsid w:val="008A6846"/>
    <w:rsid w:val="008C5AC7"/>
    <w:rsid w:val="008D27A9"/>
    <w:rsid w:val="008D5CAB"/>
    <w:rsid w:val="00907FAC"/>
    <w:rsid w:val="0095449B"/>
    <w:rsid w:val="00A81D65"/>
    <w:rsid w:val="00A97F75"/>
    <w:rsid w:val="00AC3B59"/>
    <w:rsid w:val="00AD5FF8"/>
    <w:rsid w:val="00B111EF"/>
    <w:rsid w:val="00B4021D"/>
    <w:rsid w:val="00B60A6B"/>
    <w:rsid w:val="00B62612"/>
    <w:rsid w:val="00BB3996"/>
    <w:rsid w:val="00C41919"/>
    <w:rsid w:val="00C46F45"/>
    <w:rsid w:val="00C52F07"/>
    <w:rsid w:val="00C609BF"/>
    <w:rsid w:val="00C609E5"/>
    <w:rsid w:val="00C93038"/>
    <w:rsid w:val="00C96308"/>
    <w:rsid w:val="00CE7F9F"/>
    <w:rsid w:val="00D230FD"/>
    <w:rsid w:val="00D37D09"/>
    <w:rsid w:val="00D61572"/>
    <w:rsid w:val="00D91DA3"/>
    <w:rsid w:val="00DA4161"/>
    <w:rsid w:val="00DD6DB6"/>
    <w:rsid w:val="00E42230"/>
    <w:rsid w:val="00E67BA3"/>
    <w:rsid w:val="00E73672"/>
    <w:rsid w:val="00EE0CDC"/>
    <w:rsid w:val="00EE5019"/>
    <w:rsid w:val="00F7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3EF4"/>
  <w15:docId w15:val="{CD6E7021-1EBB-4F3E-9277-6CA00993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08"/>
    <w:pPr>
      <w:spacing w:after="0" w:line="240" w:lineRule="auto"/>
    </w:pPr>
  </w:style>
  <w:style w:type="paragraph" w:styleId="BalloonText">
    <w:name w:val="Balloon Text"/>
    <w:basedOn w:val="Normal"/>
    <w:link w:val="BalloonTextChar"/>
    <w:uiPriority w:val="99"/>
    <w:semiHidden/>
    <w:unhideWhenUsed/>
    <w:rsid w:val="004F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6B"/>
    <w:rPr>
      <w:rFonts w:ascii="Tahoma" w:hAnsi="Tahoma" w:cs="Tahoma"/>
      <w:sz w:val="16"/>
      <w:szCs w:val="16"/>
    </w:rPr>
  </w:style>
  <w:style w:type="paragraph" w:styleId="Header">
    <w:name w:val="header"/>
    <w:basedOn w:val="Normal"/>
    <w:link w:val="HeaderChar"/>
    <w:uiPriority w:val="99"/>
    <w:unhideWhenUsed/>
    <w:rsid w:val="00D6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72"/>
  </w:style>
  <w:style w:type="paragraph" w:styleId="Footer">
    <w:name w:val="footer"/>
    <w:basedOn w:val="Normal"/>
    <w:link w:val="FooterChar"/>
    <w:uiPriority w:val="99"/>
    <w:unhideWhenUsed/>
    <w:rsid w:val="00D6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72"/>
  </w:style>
  <w:style w:type="table" w:styleId="TableGrid">
    <w:name w:val="Table Grid"/>
    <w:basedOn w:val="TableNormal"/>
    <w:uiPriority w:val="59"/>
    <w:rsid w:val="003D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85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unhideWhenUsed/>
    <w:rsid w:val="00121348"/>
    <w:pPr>
      <w:spacing w:line="240" w:lineRule="auto"/>
    </w:pPr>
    <w:rPr>
      <w:sz w:val="20"/>
      <w:szCs w:val="20"/>
    </w:rPr>
  </w:style>
  <w:style w:type="character" w:customStyle="1" w:styleId="CommentTextChar">
    <w:name w:val="Comment Text Char"/>
    <w:basedOn w:val="DefaultParagraphFont"/>
    <w:link w:val="CommentText"/>
    <w:uiPriority w:val="99"/>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EE2C-2514-4736-AF92-C3D0E5B1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ASilvester</dc:creator>
  <cp:lastModifiedBy>Katie Bigart</cp:lastModifiedBy>
  <cp:revision>2</cp:revision>
  <dcterms:created xsi:type="dcterms:W3CDTF">2022-04-28T16:32:00Z</dcterms:created>
  <dcterms:modified xsi:type="dcterms:W3CDTF">2022-04-28T16:32:00Z</dcterms:modified>
</cp:coreProperties>
</file>