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92394" w14:textId="77777777" w:rsidR="00AE098A" w:rsidRPr="00F07D0F" w:rsidRDefault="00AE098A" w:rsidP="00AE098A">
      <w:pPr>
        <w:spacing w:after="0"/>
        <w:rPr>
          <w:rFonts w:ascii="Calibri Light" w:hAnsi="Calibri Light" w:cs="Calibri Light"/>
        </w:rPr>
      </w:pPr>
    </w:p>
    <w:p w14:paraId="5C72355D" w14:textId="687A3E41" w:rsidR="006F6732" w:rsidRPr="00F07D0F" w:rsidRDefault="006F6732" w:rsidP="00F07D0F">
      <w:pPr>
        <w:spacing w:after="0"/>
        <w:jc w:val="center"/>
        <w:rPr>
          <w:rFonts w:ascii="Calibri Light" w:hAnsi="Calibri Light" w:cs="Calibri Light"/>
          <w:b/>
          <w:bCs/>
          <w:color w:val="76923C" w:themeColor="accent3" w:themeShade="BF"/>
          <w:szCs w:val="24"/>
        </w:rPr>
      </w:pPr>
      <w:r w:rsidRPr="00F07D0F">
        <w:rPr>
          <w:rFonts w:ascii="Calibri Light" w:hAnsi="Calibri Light" w:cs="Calibri Light"/>
          <w:b/>
          <w:bCs/>
          <w:color w:val="76923C" w:themeColor="accent3" w:themeShade="BF"/>
          <w:szCs w:val="24"/>
        </w:rPr>
        <w:t>Be Well Solutions Dietetic Internship - Rotation Schedule Template</w:t>
      </w:r>
    </w:p>
    <w:p w14:paraId="0D7A3E45" w14:textId="3925065F" w:rsidR="007878FB" w:rsidRPr="00F07D0F" w:rsidRDefault="007878FB" w:rsidP="00F07D0F">
      <w:pPr>
        <w:rPr>
          <w:rFonts w:ascii="Calibri Light" w:hAnsi="Calibri Light" w:cs="Calibri Light"/>
          <w:b/>
          <w:bCs/>
          <w:sz w:val="20"/>
          <w:szCs w:val="20"/>
        </w:rPr>
      </w:pPr>
      <w:r w:rsidRPr="00F07D0F">
        <w:rPr>
          <w:rFonts w:ascii="Calibri Light" w:hAnsi="Calibri Light" w:cs="Calibri Light"/>
          <w:b/>
          <w:bCs/>
          <w:sz w:val="20"/>
          <w:szCs w:val="20"/>
        </w:rPr>
        <w:t>Applicant's Name:</w:t>
      </w:r>
    </w:p>
    <w:p w14:paraId="25B39950" w14:textId="5A7CF1B8" w:rsidR="007878FB" w:rsidRPr="00F07D0F" w:rsidRDefault="007878FB" w:rsidP="00F07D0F">
      <w:pPr>
        <w:rPr>
          <w:rFonts w:ascii="Calibri Light" w:hAnsi="Calibri Light" w:cs="Calibri Light"/>
          <w:sz w:val="20"/>
          <w:szCs w:val="20"/>
        </w:rPr>
      </w:pPr>
      <w:r w:rsidRPr="00F07D0F">
        <w:rPr>
          <w:rFonts w:ascii="Calibri Light" w:hAnsi="Calibri Light" w:cs="Calibri Light"/>
          <w:b/>
          <w:bCs/>
          <w:sz w:val="20"/>
          <w:szCs w:val="20"/>
        </w:rPr>
        <w:t>Instructions</w:t>
      </w:r>
      <w:r w:rsidRPr="00F07D0F">
        <w:rPr>
          <w:rFonts w:ascii="Calibri Light" w:hAnsi="Calibri Light" w:cs="Calibri Light"/>
          <w:sz w:val="20"/>
          <w:szCs w:val="20"/>
        </w:rPr>
        <w:t xml:space="preserve">: As a distance dietetic internship, we require interns to secure their own supervised practice rotations. </w:t>
      </w:r>
      <w:r w:rsidRPr="00B9768E">
        <w:rPr>
          <w:rFonts w:ascii="Calibri Light" w:hAnsi="Calibri Light" w:cs="Calibri Light"/>
          <w:sz w:val="20"/>
          <w:szCs w:val="20"/>
        </w:rPr>
        <w:t xml:space="preserve">Interns are expected to find qualified preceptors and are required to complete a minimum of 1040 supervised practice hours. </w:t>
      </w:r>
      <w:proofErr w:type="gramStart"/>
      <w:r w:rsidRPr="00B9768E">
        <w:rPr>
          <w:rFonts w:ascii="Calibri Light" w:hAnsi="Calibri Light" w:cs="Calibri Light"/>
          <w:sz w:val="20"/>
          <w:szCs w:val="20"/>
        </w:rPr>
        <w:t>In order to</w:t>
      </w:r>
      <w:proofErr w:type="gramEnd"/>
      <w:r w:rsidRPr="00B9768E">
        <w:rPr>
          <w:rFonts w:ascii="Calibri Light" w:hAnsi="Calibri Light" w:cs="Calibri Light"/>
          <w:sz w:val="20"/>
          <w:szCs w:val="20"/>
        </w:rPr>
        <w:t xml:space="preserve"> provide interns with maximum flexibility to meet their learning goals, we offer both a 5-rotation option and a 4-rotation option.</w:t>
      </w:r>
      <w:r w:rsidRPr="00F07D0F">
        <w:rPr>
          <w:rFonts w:ascii="Calibri Light" w:hAnsi="Calibri Light" w:cs="Calibri Light"/>
          <w:sz w:val="20"/>
          <w:szCs w:val="20"/>
        </w:rPr>
        <w:t xml:space="preserve"> </w:t>
      </w:r>
    </w:p>
    <w:p w14:paraId="766B0E37" w14:textId="71FD3672" w:rsidR="007878FB" w:rsidRPr="00F07D0F" w:rsidRDefault="007878FB" w:rsidP="00F07D0F">
      <w:pPr>
        <w:rPr>
          <w:rFonts w:ascii="Calibri Light" w:hAnsi="Calibri Light" w:cs="Calibri Light"/>
          <w:sz w:val="20"/>
          <w:szCs w:val="20"/>
        </w:rPr>
      </w:pPr>
      <w:r w:rsidRPr="00F07D0F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17936" wp14:editId="571034BF">
                <wp:simplePos x="0" y="0"/>
                <wp:positionH relativeFrom="column">
                  <wp:posOffset>-50800</wp:posOffset>
                </wp:positionH>
                <wp:positionV relativeFrom="paragraph">
                  <wp:posOffset>209550</wp:posOffset>
                </wp:positionV>
                <wp:extent cx="9251950" cy="285750"/>
                <wp:effectExtent l="19050" t="19050" r="25400" b="19050"/>
                <wp:wrapNone/>
                <wp:docPr id="5" name="Rectangle: Rounded Corner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0B8DFB-CCA1-42B8-A5E2-4CED6E525D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24614" id="Rectangle: Rounded Corners 4" o:spid="_x0000_s1026" style="position:absolute;margin-left:-4pt;margin-top:16.5pt;width:72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" filled="f" strokecolor="#76923c [2406]" strokeweight="3pt"/>
            </w:pict>
          </mc:Fallback>
        </mc:AlternateContent>
      </w:r>
      <w:r w:rsidRPr="00F07D0F">
        <w:rPr>
          <w:rFonts w:ascii="Calibri Light" w:hAnsi="Calibri Light" w:cs="Calibri Light"/>
          <w:sz w:val="20"/>
          <w:szCs w:val="20"/>
        </w:rPr>
        <w:t xml:space="preserve">The </w:t>
      </w:r>
      <w:r w:rsidRPr="00F07D0F">
        <w:rPr>
          <w:rFonts w:ascii="Calibri Light" w:hAnsi="Calibri Light" w:cs="Calibri Light"/>
          <w:b/>
          <w:bCs/>
          <w:sz w:val="20"/>
          <w:szCs w:val="20"/>
        </w:rPr>
        <w:t>5-rotation option</w:t>
      </w:r>
      <w:r w:rsidRPr="00F07D0F">
        <w:rPr>
          <w:rFonts w:ascii="Calibri Light" w:hAnsi="Calibri Light" w:cs="Calibri Light"/>
          <w:sz w:val="20"/>
          <w:szCs w:val="20"/>
        </w:rPr>
        <w:t xml:space="preserve"> is configured as follows:</w:t>
      </w:r>
      <w:r w:rsidRPr="00F07D0F">
        <w:rPr>
          <w:rFonts w:ascii="Calibri Light" w:hAnsi="Calibri Light" w:cs="Calibri Light"/>
          <w:sz w:val="20"/>
          <w:szCs w:val="20"/>
        </w:rPr>
        <w:tab/>
      </w:r>
    </w:p>
    <w:p w14:paraId="040D4E31" w14:textId="0D318E8F" w:rsidR="007878FB" w:rsidRPr="00F07D0F" w:rsidRDefault="007878FB" w:rsidP="00F07D0F">
      <w:pPr>
        <w:rPr>
          <w:rFonts w:ascii="Calibri Light" w:hAnsi="Calibri Light" w:cs="Calibri Light"/>
          <w:sz w:val="20"/>
          <w:szCs w:val="20"/>
        </w:rPr>
      </w:pPr>
      <w:r w:rsidRPr="00F07D0F">
        <w:rPr>
          <w:rFonts w:ascii="Calibri Light" w:hAnsi="Calibri Light" w:cs="Calibri Light"/>
          <w:i/>
          <w:iCs/>
          <w:sz w:val="20"/>
          <w:szCs w:val="20"/>
        </w:rPr>
        <w:t>Clinical – 320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>Foodservice – 80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>Community and Public Health – 160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 xml:space="preserve">    Wellness and Disease Prevention – 320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 xml:space="preserve">       Emphasis – 160 hours </w:t>
      </w:r>
    </w:p>
    <w:p w14:paraId="0D7D6B2C" w14:textId="4B004A93" w:rsidR="007878FB" w:rsidRPr="00F07D0F" w:rsidRDefault="007878FB" w:rsidP="00F07D0F">
      <w:pPr>
        <w:rPr>
          <w:rFonts w:ascii="Calibri Light" w:hAnsi="Calibri Light" w:cs="Calibri Light"/>
          <w:sz w:val="20"/>
          <w:szCs w:val="20"/>
        </w:rPr>
      </w:pPr>
      <w:r w:rsidRPr="00B9768E">
        <w:rPr>
          <w:rFonts w:ascii="Calibri Light" w:hAnsi="Calibri Light" w:cs="Calibri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84FFD" wp14:editId="394889EE">
                <wp:simplePos x="0" y="0"/>
                <wp:positionH relativeFrom="margin">
                  <wp:align>center</wp:align>
                </wp:positionH>
                <wp:positionV relativeFrom="paragraph">
                  <wp:posOffset>367665</wp:posOffset>
                </wp:positionV>
                <wp:extent cx="9251950" cy="285750"/>
                <wp:effectExtent l="19050" t="19050" r="25400" b="19050"/>
                <wp:wrapNone/>
                <wp:docPr id="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2857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182F7" id="Rectangle: Rounded Corners 4" o:spid="_x0000_s1026" style="position:absolute;margin-left:0;margin-top:28.95pt;width:728.5pt;height:2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" filled="f" strokecolor="#76923c [2406]" strokeweight="3pt">
                <w10:wrap anchorx="margin"/>
              </v:roundrect>
            </w:pict>
          </mc:Fallback>
        </mc:AlternateContent>
      </w:r>
      <w:r w:rsidRPr="00B9768E">
        <w:rPr>
          <w:rFonts w:ascii="Calibri Light" w:hAnsi="Calibri Light" w:cs="Calibri Light"/>
          <w:sz w:val="20"/>
          <w:szCs w:val="20"/>
        </w:rPr>
        <w:t xml:space="preserve">The </w:t>
      </w:r>
      <w:r w:rsidRPr="00B9768E">
        <w:rPr>
          <w:rFonts w:ascii="Calibri Light" w:hAnsi="Calibri Light" w:cs="Calibri Light"/>
          <w:b/>
          <w:bCs/>
          <w:sz w:val="20"/>
          <w:szCs w:val="20"/>
        </w:rPr>
        <w:t>4-rotation option</w:t>
      </w:r>
      <w:r w:rsidRPr="00B9768E">
        <w:rPr>
          <w:rFonts w:ascii="Calibri Light" w:hAnsi="Calibri Light" w:cs="Calibri Light"/>
          <w:sz w:val="20"/>
          <w:szCs w:val="20"/>
        </w:rPr>
        <w:t xml:space="preserve"> requires the same hourly minimums in each discipline, but instead of completing an </w:t>
      </w:r>
      <w:r w:rsidR="00571171" w:rsidRPr="00B9768E">
        <w:rPr>
          <w:rFonts w:ascii="Calibri Light" w:hAnsi="Calibri Light" w:cs="Calibri Light"/>
          <w:sz w:val="20"/>
          <w:szCs w:val="20"/>
        </w:rPr>
        <w:t>e</w:t>
      </w:r>
      <w:r w:rsidRPr="00B9768E">
        <w:rPr>
          <w:rFonts w:ascii="Calibri Light" w:hAnsi="Calibri Light" w:cs="Calibri Light"/>
          <w:sz w:val="20"/>
          <w:szCs w:val="20"/>
        </w:rPr>
        <w:t xml:space="preserve">mphasis rotation, each intern is allotted 160 </w:t>
      </w:r>
      <w:r w:rsidRPr="00B9768E">
        <w:rPr>
          <w:rFonts w:ascii="Calibri Light" w:hAnsi="Calibri Light" w:cs="Calibri Light"/>
          <w:i/>
          <w:iCs/>
          <w:sz w:val="20"/>
          <w:szCs w:val="20"/>
        </w:rPr>
        <w:t>flex hours</w:t>
      </w:r>
      <w:r w:rsidRPr="00B9768E">
        <w:rPr>
          <w:rFonts w:ascii="Calibri Light" w:hAnsi="Calibri Light" w:cs="Calibri Light"/>
          <w:sz w:val="20"/>
          <w:szCs w:val="20"/>
        </w:rPr>
        <w:t>. These hours are used to expand the core rotation(s) of greatest interest to them</w:t>
      </w:r>
      <w:r w:rsidR="00571171" w:rsidRPr="00B9768E">
        <w:rPr>
          <w:rFonts w:ascii="Calibri Light" w:hAnsi="Calibri Light" w:cs="Calibri Light"/>
          <w:sz w:val="20"/>
          <w:szCs w:val="20"/>
        </w:rPr>
        <w:t xml:space="preserve"> and can be allocated however the intern chooses, </w:t>
      </w:r>
      <w:proofErr w:type="gramStart"/>
      <w:r w:rsidRPr="00B9768E">
        <w:rPr>
          <w:rFonts w:ascii="Calibri Light" w:hAnsi="Calibri Light" w:cs="Calibri Light"/>
          <w:sz w:val="20"/>
          <w:szCs w:val="20"/>
        </w:rPr>
        <w:t>as long as</w:t>
      </w:r>
      <w:proofErr w:type="gramEnd"/>
      <w:r w:rsidRPr="00B9768E">
        <w:rPr>
          <w:rFonts w:ascii="Calibri Light" w:hAnsi="Calibri Light" w:cs="Calibri Light"/>
          <w:sz w:val="20"/>
          <w:szCs w:val="20"/>
        </w:rPr>
        <w:t xml:space="preserve"> th</w:t>
      </w:r>
      <w:r w:rsidR="00571171" w:rsidRPr="00B9768E">
        <w:rPr>
          <w:rFonts w:ascii="Calibri Light" w:hAnsi="Calibri Light" w:cs="Calibri Light"/>
          <w:sz w:val="20"/>
          <w:szCs w:val="20"/>
        </w:rPr>
        <w:t>e</w:t>
      </w:r>
      <w:r w:rsidRPr="00B9768E">
        <w:rPr>
          <w:rFonts w:ascii="Calibri Light" w:hAnsi="Calibri Light" w:cs="Calibri Light"/>
          <w:sz w:val="20"/>
          <w:szCs w:val="20"/>
        </w:rPr>
        <w:t xml:space="preserve"> total number of hours is at least 1040.</w:t>
      </w:r>
    </w:p>
    <w:p w14:paraId="7A423CB6" w14:textId="1A1E348A" w:rsidR="007878FB" w:rsidRPr="00F07D0F" w:rsidRDefault="007878FB" w:rsidP="007878FB">
      <w:pPr>
        <w:rPr>
          <w:rFonts w:ascii="Calibri Light" w:hAnsi="Calibri Light" w:cs="Calibri Light"/>
          <w:sz w:val="20"/>
          <w:szCs w:val="20"/>
        </w:rPr>
      </w:pPr>
      <w:r w:rsidRPr="00F07D0F">
        <w:rPr>
          <w:rFonts w:ascii="Calibri Light" w:hAnsi="Calibri Light" w:cs="Calibri Light"/>
          <w:i/>
          <w:iCs/>
          <w:sz w:val="20"/>
          <w:szCs w:val="20"/>
        </w:rPr>
        <w:t>Clinical – 320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>Foodservice – 80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>Community and Public Health – 160 hours</w:t>
      </w:r>
      <w:r w:rsidRPr="00F07D0F">
        <w:rPr>
          <w:rFonts w:ascii="Calibri Light" w:hAnsi="Calibri Light" w:cs="Calibri Light"/>
          <w:i/>
          <w:iCs/>
          <w:sz w:val="20"/>
          <w:szCs w:val="20"/>
        </w:rPr>
        <w:tab/>
        <w:t xml:space="preserve">    Wellness and Disease Prevention – 320 hours        +    160 Flex Hours</w:t>
      </w:r>
    </w:p>
    <w:p w14:paraId="792207A9" w14:textId="52E852CE" w:rsidR="007878FB" w:rsidRPr="00B9768E" w:rsidRDefault="007878FB" w:rsidP="003A48B3">
      <w:pPr>
        <w:spacing w:after="0"/>
        <w:rPr>
          <w:rFonts w:ascii="Calibri Light" w:hAnsi="Calibri Light" w:cs="Calibri Light"/>
          <w:sz w:val="20"/>
          <w:szCs w:val="20"/>
        </w:rPr>
      </w:pPr>
      <w:r w:rsidRPr="00B9768E">
        <w:rPr>
          <w:rFonts w:ascii="Calibri Light" w:hAnsi="Calibri Light" w:cs="Calibri Light"/>
          <w:sz w:val="20"/>
          <w:szCs w:val="20"/>
        </w:rPr>
        <w:t xml:space="preserve">Please indicate your rotation option:  ___ 5 Rotations    ____ 4 Rotations. If you choose 4 rotations, please delete the Emphasis </w:t>
      </w:r>
      <w:proofErr w:type="gramStart"/>
      <w:r w:rsidRPr="00B9768E">
        <w:rPr>
          <w:rFonts w:ascii="Calibri Light" w:hAnsi="Calibri Light" w:cs="Calibri Light"/>
          <w:sz w:val="20"/>
          <w:szCs w:val="20"/>
        </w:rPr>
        <w:t>row</w:t>
      </w:r>
      <w:proofErr w:type="gramEnd"/>
      <w:r w:rsidRPr="00B9768E">
        <w:rPr>
          <w:rFonts w:ascii="Calibri Light" w:hAnsi="Calibri Light" w:cs="Calibri Light"/>
          <w:sz w:val="20"/>
          <w:szCs w:val="20"/>
        </w:rPr>
        <w:t xml:space="preserve"> and apply the 160 flex hours to one or more of the remaining rotations.</w:t>
      </w:r>
    </w:p>
    <w:p w14:paraId="524CFE76" w14:textId="54991FAD" w:rsidR="003A48B3" w:rsidRDefault="003A48B3" w:rsidP="003A48B3">
      <w:pPr>
        <w:spacing w:after="0"/>
        <w:rPr>
          <w:rFonts w:ascii="Calibri Light" w:hAnsi="Calibri Light" w:cs="Calibri Light"/>
          <w:sz w:val="20"/>
          <w:szCs w:val="20"/>
        </w:rPr>
      </w:pPr>
      <w:r w:rsidRPr="00B9768E">
        <w:rPr>
          <w:rFonts w:ascii="Calibri Light" w:hAnsi="Calibri Light" w:cs="Calibri Light"/>
          <w:sz w:val="20"/>
          <w:szCs w:val="20"/>
        </w:rPr>
        <w:t xml:space="preserve">Please indicate your selected track: ___ Full </w:t>
      </w:r>
      <w:proofErr w:type="gramStart"/>
      <w:r w:rsidR="00571171" w:rsidRPr="00B9768E">
        <w:rPr>
          <w:rFonts w:ascii="Calibri Light" w:hAnsi="Calibri Light" w:cs="Calibri Light"/>
          <w:sz w:val="20"/>
          <w:szCs w:val="20"/>
        </w:rPr>
        <w:t>time  _</w:t>
      </w:r>
      <w:proofErr w:type="gramEnd"/>
      <w:r w:rsidRPr="00B9768E">
        <w:rPr>
          <w:rFonts w:ascii="Calibri Light" w:hAnsi="Calibri Light" w:cs="Calibri Light"/>
          <w:sz w:val="20"/>
          <w:szCs w:val="20"/>
        </w:rPr>
        <w:t>___ Part time</w:t>
      </w:r>
    </w:p>
    <w:p w14:paraId="1A227B27" w14:textId="77777777" w:rsidR="003A48B3" w:rsidRPr="00F07D0F" w:rsidRDefault="003A48B3" w:rsidP="003A48B3">
      <w:pPr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25"/>
        <w:gridCol w:w="2035"/>
        <w:gridCol w:w="2129"/>
        <w:gridCol w:w="3002"/>
        <w:gridCol w:w="2826"/>
        <w:gridCol w:w="1973"/>
      </w:tblGrid>
      <w:tr w:rsidR="00DF7638" w:rsidRPr="00441DBA" w14:paraId="1BC0E1D9" w14:textId="77777777" w:rsidTr="001F7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14:paraId="19488906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Rotation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14:paraId="0EBD5BF6" w14:textId="42EEF5B9" w:rsidR="00DF7638" w:rsidRPr="00F07D0F" w:rsidRDefault="00BE607E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1F765D">
              <w:rPr>
                <w:rFonts w:ascii="Calibri Light" w:hAnsi="Calibri Light" w:cs="Calibri Light"/>
                <w:sz w:val="20"/>
              </w:rPr>
              <w:t>Supervised Practice Hours (Total Hours must be ≥ 10</w:t>
            </w:r>
            <w:r>
              <w:rPr>
                <w:rFonts w:ascii="Calibri Light" w:hAnsi="Calibri Light" w:cs="Calibri Light"/>
                <w:sz w:val="20"/>
              </w:rPr>
              <w:t>4</w:t>
            </w:r>
            <w:r w:rsidRPr="001F765D">
              <w:rPr>
                <w:rFonts w:ascii="Calibri Light" w:hAnsi="Calibri Light" w:cs="Calibri Light"/>
                <w:sz w:val="20"/>
              </w:rPr>
              <w:t>0)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117DA95D" w14:textId="34F96238" w:rsidR="00DF7638" w:rsidRPr="00F07D0F" w:rsidRDefault="00BE607E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1F765D">
              <w:rPr>
                <w:rFonts w:ascii="Calibri Light" w:hAnsi="Calibri Light" w:cs="Calibri Light"/>
                <w:sz w:val="20"/>
              </w:rPr>
              <w:t>Dates of Rotation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1CD702B8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 xml:space="preserve">Site / Facility </w:t>
            </w:r>
          </w:p>
          <w:p w14:paraId="7F900D94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(Name and address)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vAlign w:val="center"/>
          </w:tcPr>
          <w:p w14:paraId="5465E492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Preceptor</w:t>
            </w:r>
          </w:p>
          <w:p w14:paraId="63FE8DFA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(Name, title and credentials, email address, phone number)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3799A0F6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  <w:r w:rsidRPr="00F07D0F">
              <w:rPr>
                <w:rFonts w:ascii="Calibri Light" w:hAnsi="Calibri Light" w:cs="Calibri Light"/>
                <w:sz w:val="20"/>
              </w:rPr>
              <w:t>Site Confirmed with Preceptor (Yes or No)</w:t>
            </w:r>
          </w:p>
        </w:tc>
      </w:tr>
      <w:tr w:rsidR="00DF7638" w:rsidRPr="00441DBA" w14:paraId="5D5D1AD5" w14:textId="77777777" w:rsidTr="00472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A50B90" w14:textId="7655670E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F07D0F">
              <w:rPr>
                <w:rFonts w:ascii="Calibri Light" w:hAnsi="Calibri Light" w:cs="Calibri Light"/>
                <w:sz w:val="18"/>
              </w:rPr>
              <w:t>Clinical (≥</w:t>
            </w:r>
            <w:r w:rsidR="00BE607E">
              <w:rPr>
                <w:rFonts w:ascii="Calibri Light" w:hAnsi="Calibri Light" w:cs="Calibri Light"/>
                <w:sz w:val="18"/>
              </w:rPr>
              <w:t>32</w:t>
            </w:r>
            <w:r w:rsidRPr="00F07D0F">
              <w:rPr>
                <w:rFonts w:ascii="Calibri Light" w:hAnsi="Calibri Light" w:cs="Calibri Light"/>
                <w:sz w:val="18"/>
              </w:rPr>
              <w:t>0 hours)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62F6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6546E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1CA5E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D39CA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B25A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</w:tr>
      <w:tr w:rsidR="00DF7638" w:rsidRPr="00441DBA" w14:paraId="184BC2BD" w14:textId="77777777" w:rsidTr="0047205D">
        <w:trPr>
          <w:trHeight w:val="800"/>
        </w:trPr>
        <w:tc>
          <w:tcPr>
            <w:tcW w:w="2425" w:type="dxa"/>
            <w:vAlign w:val="center"/>
          </w:tcPr>
          <w:p w14:paraId="57DB4C0C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13014D11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F07D0F">
              <w:rPr>
                <w:rFonts w:ascii="Calibri Light" w:hAnsi="Calibri Light" w:cs="Calibri Light"/>
                <w:sz w:val="18"/>
              </w:rPr>
              <w:t>Foodservice (≥80 hours)</w:t>
            </w:r>
          </w:p>
          <w:p w14:paraId="33F63D73" w14:textId="77777777" w:rsidR="00DF7638" w:rsidRPr="00F07D0F" w:rsidRDefault="00DF7638" w:rsidP="001F765D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35" w:type="dxa"/>
            <w:vAlign w:val="center"/>
          </w:tcPr>
          <w:p w14:paraId="08A02811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29" w:type="dxa"/>
            <w:vAlign w:val="center"/>
          </w:tcPr>
          <w:p w14:paraId="032DCC00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002" w:type="dxa"/>
            <w:vAlign w:val="center"/>
          </w:tcPr>
          <w:p w14:paraId="0EF7DBD8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826" w:type="dxa"/>
            <w:vAlign w:val="center"/>
          </w:tcPr>
          <w:p w14:paraId="55B997A8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73" w:type="dxa"/>
            <w:vAlign w:val="center"/>
          </w:tcPr>
          <w:p w14:paraId="4BFBDCA0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</w:tr>
      <w:tr w:rsidR="00441DBA" w:rsidRPr="00441DBA" w14:paraId="5F46C343" w14:textId="77777777" w:rsidTr="006F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A939E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527DEEC3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443D8AED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F07D0F">
              <w:rPr>
                <w:rFonts w:ascii="Calibri Light" w:hAnsi="Calibri Light" w:cs="Calibri Light"/>
                <w:sz w:val="18"/>
              </w:rPr>
              <w:t>Community/Public Health (≥160 hours)</w:t>
            </w:r>
          </w:p>
          <w:p w14:paraId="08078902" w14:textId="77777777" w:rsidR="00DF7638" w:rsidRPr="00F07D0F" w:rsidRDefault="00DF7638" w:rsidP="001F765D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BC37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3D14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823D3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31D5C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5BD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</w:tr>
      <w:tr w:rsidR="00DF7638" w:rsidRPr="00441DBA" w14:paraId="16F467A2" w14:textId="77777777" w:rsidTr="0047205D">
        <w:trPr>
          <w:trHeight w:val="377"/>
        </w:trPr>
        <w:tc>
          <w:tcPr>
            <w:tcW w:w="2425" w:type="dxa"/>
            <w:vAlign w:val="center"/>
          </w:tcPr>
          <w:p w14:paraId="38BDC811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63B10F23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1A9E9F30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F07D0F">
              <w:rPr>
                <w:rFonts w:ascii="Calibri Light" w:hAnsi="Calibri Light" w:cs="Calibri Light"/>
                <w:sz w:val="18"/>
              </w:rPr>
              <w:t>Wellness (≥320 hours)</w:t>
            </w:r>
          </w:p>
          <w:p w14:paraId="524DB660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0A5A54B9" w14:textId="77777777" w:rsidR="00DF7638" w:rsidRPr="00F07D0F" w:rsidRDefault="00DF7638" w:rsidP="001F765D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35" w:type="dxa"/>
            <w:vAlign w:val="center"/>
          </w:tcPr>
          <w:p w14:paraId="4670FA80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29" w:type="dxa"/>
            <w:vAlign w:val="center"/>
          </w:tcPr>
          <w:p w14:paraId="7746CA4D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002" w:type="dxa"/>
            <w:vAlign w:val="center"/>
          </w:tcPr>
          <w:p w14:paraId="71CBE8F3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826" w:type="dxa"/>
            <w:vAlign w:val="center"/>
          </w:tcPr>
          <w:p w14:paraId="36B4B195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73" w:type="dxa"/>
            <w:vAlign w:val="center"/>
          </w:tcPr>
          <w:p w14:paraId="4D0D6BFB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</w:tr>
      <w:tr w:rsidR="00DF7638" w:rsidRPr="00441DBA" w14:paraId="1D6BC53D" w14:textId="77777777" w:rsidTr="001F7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87776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464BB9E4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</w:p>
          <w:p w14:paraId="6227395E" w14:textId="7741A9DB" w:rsidR="00DF7638" w:rsidRDefault="00DF7638" w:rsidP="001F765D">
            <w:pPr>
              <w:jc w:val="center"/>
              <w:rPr>
                <w:rFonts w:ascii="Calibri Light" w:hAnsi="Calibri Light" w:cs="Calibri Light"/>
                <w:sz w:val="18"/>
              </w:rPr>
            </w:pPr>
            <w:r w:rsidRPr="00F07D0F">
              <w:rPr>
                <w:rFonts w:ascii="Calibri Light" w:hAnsi="Calibri Light" w:cs="Calibri Light"/>
                <w:sz w:val="18"/>
              </w:rPr>
              <w:t>Emphasis (≥160 hours)</w:t>
            </w:r>
          </w:p>
          <w:p w14:paraId="2D1E3B68" w14:textId="45E2CF23" w:rsidR="00F07D0F" w:rsidRPr="003A48B3" w:rsidRDefault="00F07D0F" w:rsidP="001F765D">
            <w:pPr>
              <w:jc w:val="center"/>
              <w:rPr>
                <w:rFonts w:ascii="Calibri Light" w:hAnsi="Calibri Light" w:cs="Calibri Light"/>
                <w:i/>
                <w:iCs/>
                <w:sz w:val="18"/>
              </w:rPr>
            </w:pPr>
            <w:r w:rsidRPr="003A48B3">
              <w:rPr>
                <w:rFonts w:ascii="Calibri Light" w:hAnsi="Calibri Light" w:cs="Calibri Light"/>
                <w:i/>
                <w:iCs/>
                <w:sz w:val="18"/>
              </w:rPr>
              <w:t>if applicable</w:t>
            </w:r>
          </w:p>
          <w:p w14:paraId="00AF6B94" w14:textId="77777777" w:rsidR="00DF7638" w:rsidRPr="00F07D0F" w:rsidRDefault="00DF7638" w:rsidP="00F07D0F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B321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AD2D5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6EC28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E658A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5A01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16"/>
              </w:rPr>
            </w:pPr>
          </w:p>
        </w:tc>
      </w:tr>
      <w:tr w:rsidR="00DF7638" w:rsidRPr="00441DBA" w14:paraId="62662A4B" w14:textId="77777777" w:rsidTr="001F765D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A65CA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b/>
                <w:sz w:val="18"/>
              </w:rPr>
            </w:pPr>
            <w:r w:rsidRPr="00F07D0F">
              <w:rPr>
                <w:rFonts w:ascii="Calibri Light" w:hAnsi="Calibri Light" w:cs="Calibri Light"/>
                <w:b/>
                <w:sz w:val="18"/>
              </w:rPr>
              <w:t>Total Hours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FCBCD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A5403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5B714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D58C0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976" w14:textId="77777777" w:rsidR="00DF7638" w:rsidRPr="00F07D0F" w:rsidRDefault="00DF7638" w:rsidP="001F765D">
            <w:pPr>
              <w:jc w:val="center"/>
              <w:rPr>
                <w:rFonts w:ascii="Calibri Light" w:hAnsi="Calibri Light" w:cs="Calibri Light"/>
                <w:sz w:val="20"/>
              </w:rPr>
            </w:pPr>
          </w:p>
        </w:tc>
      </w:tr>
    </w:tbl>
    <w:p w14:paraId="49BBE0E0" w14:textId="2FB57CCD" w:rsidR="00614D22" w:rsidRPr="00CC5F75" w:rsidRDefault="00614D22" w:rsidP="00CC5F75">
      <w:pPr>
        <w:tabs>
          <w:tab w:val="left" w:pos="1200"/>
        </w:tabs>
        <w:rPr>
          <w:rFonts w:ascii="Calibri Light" w:hAnsi="Calibri Light" w:cs="Calibri Light"/>
          <w:sz w:val="2"/>
          <w:szCs w:val="2"/>
        </w:rPr>
      </w:pPr>
    </w:p>
    <w:sectPr w:rsidR="00614D22" w:rsidRPr="00CC5F75" w:rsidSect="0047205D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532AA" w14:textId="77777777" w:rsidR="008551CB" w:rsidRDefault="008551CB" w:rsidP="00614D22">
      <w:pPr>
        <w:spacing w:after="0"/>
      </w:pPr>
      <w:r>
        <w:separator/>
      </w:r>
    </w:p>
  </w:endnote>
  <w:endnote w:type="continuationSeparator" w:id="0">
    <w:p w14:paraId="1842307A" w14:textId="77777777" w:rsidR="008551CB" w:rsidRDefault="008551CB" w:rsidP="00614D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F84C" w14:textId="77777777" w:rsidR="008551CB" w:rsidRDefault="008551CB" w:rsidP="00614D22">
      <w:pPr>
        <w:spacing w:after="0"/>
      </w:pPr>
      <w:r>
        <w:separator/>
      </w:r>
    </w:p>
  </w:footnote>
  <w:footnote w:type="continuationSeparator" w:id="0">
    <w:p w14:paraId="170E606E" w14:textId="77777777" w:rsidR="008551CB" w:rsidRDefault="008551CB" w:rsidP="00614D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839"/>
    <w:multiLevelType w:val="hybridMultilevel"/>
    <w:tmpl w:val="657CE078"/>
    <w:lvl w:ilvl="0" w:tplc="05F4CD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013"/>
    <w:multiLevelType w:val="hybridMultilevel"/>
    <w:tmpl w:val="76727044"/>
    <w:lvl w:ilvl="0" w:tplc="CDE8E2F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491B"/>
    <w:multiLevelType w:val="hybridMultilevel"/>
    <w:tmpl w:val="3916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2411"/>
    <w:multiLevelType w:val="hybridMultilevel"/>
    <w:tmpl w:val="A2948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87DF4"/>
    <w:multiLevelType w:val="hybridMultilevel"/>
    <w:tmpl w:val="9D347174"/>
    <w:lvl w:ilvl="0" w:tplc="05F4CD76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C7965"/>
    <w:multiLevelType w:val="hybridMultilevel"/>
    <w:tmpl w:val="4A1CAB9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8263C3"/>
    <w:multiLevelType w:val="hybridMultilevel"/>
    <w:tmpl w:val="11DEF442"/>
    <w:lvl w:ilvl="0" w:tplc="05F4CD76">
      <w:start w:val="1"/>
      <w:numFmt w:val="bullet"/>
      <w:lvlText w:val="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47E84DF7"/>
    <w:multiLevelType w:val="hybridMultilevel"/>
    <w:tmpl w:val="ED90454E"/>
    <w:lvl w:ilvl="0" w:tplc="52E21F30">
      <w:numFmt w:val="bullet"/>
      <w:lvlText w:val="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B02C1"/>
    <w:multiLevelType w:val="hybridMultilevel"/>
    <w:tmpl w:val="BCF69B4A"/>
    <w:lvl w:ilvl="0" w:tplc="05F4CD76">
      <w:start w:val="1"/>
      <w:numFmt w:val="bullet"/>
      <w:lvlText w:val="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E0456A"/>
    <w:multiLevelType w:val="hybridMultilevel"/>
    <w:tmpl w:val="42CCEDA8"/>
    <w:lvl w:ilvl="0" w:tplc="E3C6C50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C40BF"/>
    <w:multiLevelType w:val="multilevel"/>
    <w:tmpl w:val="4D1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09606D"/>
    <w:multiLevelType w:val="hybridMultilevel"/>
    <w:tmpl w:val="66AA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E1597B"/>
    <w:multiLevelType w:val="hybridMultilevel"/>
    <w:tmpl w:val="36747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21F30">
      <w:numFmt w:val="bullet"/>
      <w:lvlText w:val="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051287">
    <w:abstractNumId w:val="2"/>
  </w:num>
  <w:num w:numId="2" w16cid:durableId="137040446">
    <w:abstractNumId w:val="11"/>
  </w:num>
  <w:num w:numId="3" w16cid:durableId="885607158">
    <w:abstractNumId w:val="5"/>
  </w:num>
  <w:num w:numId="4" w16cid:durableId="1589385396">
    <w:abstractNumId w:val="7"/>
  </w:num>
  <w:num w:numId="5" w16cid:durableId="319430081">
    <w:abstractNumId w:val="8"/>
  </w:num>
  <w:num w:numId="6" w16cid:durableId="698555767">
    <w:abstractNumId w:val="0"/>
  </w:num>
  <w:num w:numId="7" w16cid:durableId="2081176201">
    <w:abstractNumId w:val="6"/>
  </w:num>
  <w:num w:numId="8" w16cid:durableId="1589119555">
    <w:abstractNumId w:val="4"/>
  </w:num>
  <w:num w:numId="9" w16cid:durableId="1743136356">
    <w:abstractNumId w:val="10"/>
  </w:num>
  <w:num w:numId="10" w16cid:durableId="957565618">
    <w:abstractNumId w:val="12"/>
  </w:num>
  <w:num w:numId="11" w16cid:durableId="1715615139">
    <w:abstractNumId w:val="1"/>
  </w:num>
  <w:num w:numId="12" w16cid:durableId="1150364573">
    <w:abstractNumId w:val="9"/>
  </w:num>
  <w:num w:numId="13" w16cid:durableId="1787264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1"/>
    <w:rsid w:val="000024D1"/>
    <w:rsid w:val="00015183"/>
    <w:rsid w:val="0002029B"/>
    <w:rsid w:val="00025A2D"/>
    <w:rsid w:val="00030438"/>
    <w:rsid w:val="00057CD4"/>
    <w:rsid w:val="00090468"/>
    <w:rsid w:val="000B130E"/>
    <w:rsid w:val="000B1F60"/>
    <w:rsid w:val="000C0FFA"/>
    <w:rsid w:val="000E2E92"/>
    <w:rsid w:val="000F04DF"/>
    <w:rsid w:val="000F1834"/>
    <w:rsid w:val="000F1D43"/>
    <w:rsid w:val="0010047F"/>
    <w:rsid w:val="00101094"/>
    <w:rsid w:val="0010135A"/>
    <w:rsid w:val="00114B4D"/>
    <w:rsid w:val="001176CA"/>
    <w:rsid w:val="00122C14"/>
    <w:rsid w:val="00135D33"/>
    <w:rsid w:val="0014286A"/>
    <w:rsid w:val="00151F63"/>
    <w:rsid w:val="001554F6"/>
    <w:rsid w:val="0015688A"/>
    <w:rsid w:val="00156A7B"/>
    <w:rsid w:val="00185E95"/>
    <w:rsid w:val="001A379B"/>
    <w:rsid w:val="001A5FFC"/>
    <w:rsid w:val="001C59AA"/>
    <w:rsid w:val="001E1206"/>
    <w:rsid w:val="001F4EDA"/>
    <w:rsid w:val="00203BFD"/>
    <w:rsid w:val="00204A8C"/>
    <w:rsid w:val="00212841"/>
    <w:rsid w:val="00221BCD"/>
    <w:rsid w:val="002322D5"/>
    <w:rsid w:val="002351EE"/>
    <w:rsid w:val="00244229"/>
    <w:rsid w:val="00261ADB"/>
    <w:rsid w:val="002643F3"/>
    <w:rsid w:val="002742E3"/>
    <w:rsid w:val="002B5C71"/>
    <w:rsid w:val="002F5B7D"/>
    <w:rsid w:val="003324ED"/>
    <w:rsid w:val="00335A6C"/>
    <w:rsid w:val="00336F24"/>
    <w:rsid w:val="00341980"/>
    <w:rsid w:val="00341BEB"/>
    <w:rsid w:val="00343D3B"/>
    <w:rsid w:val="003445D1"/>
    <w:rsid w:val="00351CE6"/>
    <w:rsid w:val="00360E56"/>
    <w:rsid w:val="00370F0F"/>
    <w:rsid w:val="0038096C"/>
    <w:rsid w:val="003815F6"/>
    <w:rsid w:val="00392234"/>
    <w:rsid w:val="003A48B3"/>
    <w:rsid w:val="003B10A2"/>
    <w:rsid w:val="003E120C"/>
    <w:rsid w:val="003E3131"/>
    <w:rsid w:val="003E4DFA"/>
    <w:rsid w:val="003E6682"/>
    <w:rsid w:val="003F105D"/>
    <w:rsid w:val="004203AB"/>
    <w:rsid w:val="00441DBA"/>
    <w:rsid w:val="00464DF2"/>
    <w:rsid w:val="0047205D"/>
    <w:rsid w:val="004852CE"/>
    <w:rsid w:val="00492C88"/>
    <w:rsid w:val="004A1053"/>
    <w:rsid w:val="004A68AB"/>
    <w:rsid w:val="004A6A9F"/>
    <w:rsid w:val="004B5FE5"/>
    <w:rsid w:val="004C5493"/>
    <w:rsid w:val="004D1A30"/>
    <w:rsid w:val="004D5486"/>
    <w:rsid w:val="00504030"/>
    <w:rsid w:val="005042B5"/>
    <w:rsid w:val="005110AE"/>
    <w:rsid w:val="00512F5E"/>
    <w:rsid w:val="00532951"/>
    <w:rsid w:val="00533A34"/>
    <w:rsid w:val="00540588"/>
    <w:rsid w:val="00553466"/>
    <w:rsid w:val="00560FAC"/>
    <w:rsid w:val="00571171"/>
    <w:rsid w:val="005869B3"/>
    <w:rsid w:val="00590F8B"/>
    <w:rsid w:val="00594911"/>
    <w:rsid w:val="005949AB"/>
    <w:rsid w:val="005A7F19"/>
    <w:rsid w:val="005C4928"/>
    <w:rsid w:val="005C5F08"/>
    <w:rsid w:val="005C73FD"/>
    <w:rsid w:val="005D14E9"/>
    <w:rsid w:val="005D7399"/>
    <w:rsid w:val="005F2E1D"/>
    <w:rsid w:val="00602244"/>
    <w:rsid w:val="00614D22"/>
    <w:rsid w:val="0062058A"/>
    <w:rsid w:val="0062571B"/>
    <w:rsid w:val="00636E49"/>
    <w:rsid w:val="00665352"/>
    <w:rsid w:val="00665F1B"/>
    <w:rsid w:val="0067485F"/>
    <w:rsid w:val="006975AE"/>
    <w:rsid w:val="006B4F6C"/>
    <w:rsid w:val="006C475F"/>
    <w:rsid w:val="006C75FD"/>
    <w:rsid w:val="006D0A8B"/>
    <w:rsid w:val="006F0ECE"/>
    <w:rsid w:val="006F6732"/>
    <w:rsid w:val="00713ECB"/>
    <w:rsid w:val="00722335"/>
    <w:rsid w:val="0072451E"/>
    <w:rsid w:val="00737FBE"/>
    <w:rsid w:val="00743BC1"/>
    <w:rsid w:val="007500DE"/>
    <w:rsid w:val="0078306C"/>
    <w:rsid w:val="007878FB"/>
    <w:rsid w:val="007972DA"/>
    <w:rsid w:val="007E61FC"/>
    <w:rsid w:val="007F522D"/>
    <w:rsid w:val="00806B0F"/>
    <w:rsid w:val="00811232"/>
    <w:rsid w:val="00814FA3"/>
    <w:rsid w:val="00815FC7"/>
    <w:rsid w:val="008249C3"/>
    <w:rsid w:val="00846983"/>
    <w:rsid w:val="008551CB"/>
    <w:rsid w:val="0085540D"/>
    <w:rsid w:val="00864159"/>
    <w:rsid w:val="00872D8D"/>
    <w:rsid w:val="0089333E"/>
    <w:rsid w:val="00896D1F"/>
    <w:rsid w:val="00896EF5"/>
    <w:rsid w:val="008D1A70"/>
    <w:rsid w:val="008E4089"/>
    <w:rsid w:val="00917A7B"/>
    <w:rsid w:val="00936A88"/>
    <w:rsid w:val="00936D81"/>
    <w:rsid w:val="009424F4"/>
    <w:rsid w:val="00975F4B"/>
    <w:rsid w:val="0097742D"/>
    <w:rsid w:val="00980900"/>
    <w:rsid w:val="009828B3"/>
    <w:rsid w:val="0099674B"/>
    <w:rsid w:val="009D1FAA"/>
    <w:rsid w:val="009E265B"/>
    <w:rsid w:val="009F20CA"/>
    <w:rsid w:val="00A127C1"/>
    <w:rsid w:val="00A169FC"/>
    <w:rsid w:val="00A239DF"/>
    <w:rsid w:val="00A300EB"/>
    <w:rsid w:val="00A32CE2"/>
    <w:rsid w:val="00A54050"/>
    <w:rsid w:val="00A56CEC"/>
    <w:rsid w:val="00A60630"/>
    <w:rsid w:val="00A83F72"/>
    <w:rsid w:val="00A957FC"/>
    <w:rsid w:val="00AB3CE3"/>
    <w:rsid w:val="00AD6EAD"/>
    <w:rsid w:val="00AE098A"/>
    <w:rsid w:val="00B21B29"/>
    <w:rsid w:val="00B424FE"/>
    <w:rsid w:val="00B62381"/>
    <w:rsid w:val="00B73F0E"/>
    <w:rsid w:val="00B77E80"/>
    <w:rsid w:val="00B9768E"/>
    <w:rsid w:val="00BA4FD5"/>
    <w:rsid w:val="00BA5265"/>
    <w:rsid w:val="00BE0C74"/>
    <w:rsid w:val="00BE607E"/>
    <w:rsid w:val="00C0755F"/>
    <w:rsid w:val="00C27DEC"/>
    <w:rsid w:val="00C4094B"/>
    <w:rsid w:val="00C519EB"/>
    <w:rsid w:val="00C52812"/>
    <w:rsid w:val="00C63C1F"/>
    <w:rsid w:val="00C63DE3"/>
    <w:rsid w:val="00C65F57"/>
    <w:rsid w:val="00C74B99"/>
    <w:rsid w:val="00C8690A"/>
    <w:rsid w:val="00CC5F75"/>
    <w:rsid w:val="00CD1AC8"/>
    <w:rsid w:val="00CD774C"/>
    <w:rsid w:val="00CF080F"/>
    <w:rsid w:val="00D0001F"/>
    <w:rsid w:val="00D23A7C"/>
    <w:rsid w:val="00D4506C"/>
    <w:rsid w:val="00D62209"/>
    <w:rsid w:val="00D62DA7"/>
    <w:rsid w:val="00D65617"/>
    <w:rsid w:val="00D71012"/>
    <w:rsid w:val="00D908FA"/>
    <w:rsid w:val="00DA17FF"/>
    <w:rsid w:val="00DA646B"/>
    <w:rsid w:val="00DB038E"/>
    <w:rsid w:val="00DB766C"/>
    <w:rsid w:val="00DC0132"/>
    <w:rsid w:val="00DC4CCE"/>
    <w:rsid w:val="00DD1696"/>
    <w:rsid w:val="00DE0350"/>
    <w:rsid w:val="00DF1E99"/>
    <w:rsid w:val="00DF7638"/>
    <w:rsid w:val="00E143A2"/>
    <w:rsid w:val="00E2138B"/>
    <w:rsid w:val="00E21424"/>
    <w:rsid w:val="00E37617"/>
    <w:rsid w:val="00E474ED"/>
    <w:rsid w:val="00E52214"/>
    <w:rsid w:val="00E55CBF"/>
    <w:rsid w:val="00E9285F"/>
    <w:rsid w:val="00E95479"/>
    <w:rsid w:val="00EA7BBA"/>
    <w:rsid w:val="00EB09C2"/>
    <w:rsid w:val="00EB54DB"/>
    <w:rsid w:val="00EC37F4"/>
    <w:rsid w:val="00ED6F28"/>
    <w:rsid w:val="00EE39C1"/>
    <w:rsid w:val="00EE3E19"/>
    <w:rsid w:val="00EE73B9"/>
    <w:rsid w:val="00EF1329"/>
    <w:rsid w:val="00F07D0F"/>
    <w:rsid w:val="00F13056"/>
    <w:rsid w:val="00F17E58"/>
    <w:rsid w:val="00F2120B"/>
    <w:rsid w:val="00F40AC3"/>
    <w:rsid w:val="00F52F5C"/>
    <w:rsid w:val="00F54182"/>
    <w:rsid w:val="00F573D6"/>
    <w:rsid w:val="00F6445F"/>
    <w:rsid w:val="00F64FE5"/>
    <w:rsid w:val="00F66185"/>
    <w:rsid w:val="00F843BE"/>
    <w:rsid w:val="00F92EA4"/>
    <w:rsid w:val="00F94F3F"/>
    <w:rsid w:val="00F963B6"/>
    <w:rsid w:val="00F979C8"/>
    <w:rsid w:val="00FB4CFE"/>
    <w:rsid w:val="00FB5D84"/>
    <w:rsid w:val="00FC02AA"/>
    <w:rsid w:val="00FC6AAB"/>
    <w:rsid w:val="00FD4A51"/>
    <w:rsid w:val="00FE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7036"/>
  <w15:docId w15:val="{36F528DC-16EA-4858-B460-4EC7A77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C5F0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5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5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5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5479"/>
    <w:rPr>
      <w:color w:val="0000FF" w:themeColor="hyperlink"/>
      <w:u w:val="single"/>
    </w:rPr>
  </w:style>
  <w:style w:type="table" w:styleId="LightList-Accent3">
    <w:name w:val="Light List Accent 3"/>
    <w:basedOn w:val="TableNormal"/>
    <w:uiPriority w:val="61"/>
    <w:rsid w:val="00E95479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27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A52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6618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F6618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9674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2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2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2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42D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614D2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14D22"/>
  </w:style>
  <w:style w:type="paragraph" w:styleId="Footer">
    <w:name w:val="footer"/>
    <w:basedOn w:val="Normal"/>
    <w:link w:val="FooterChar"/>
    <w:uiPriority w:val="99"/>
    <w:unhideWhenUsed/>
    <w:rsid w:val="00614D2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1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1605</Characters>
  <Application>Microsoft Office Word</Application>
  <DocSecurity>0</DocSecurity>
  <Lines>69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Receptionist</dc:creator>
  <cp:lastModifiedBy>Maureen Daugherty</cp:lastModifiedBy>
  <cp:revision>2</cp:revision>
  <cp:lastPrinted>2016-10-17T14:56:00Z</cp:lastPrinted>
  <dcterms:created xsi:type="dcterms:W3CDTF">2023-08-28T15:45:00Z</dcterms:created>
  <dcterms:modified xsi:type="dcterms:W3CDTF">2023-08-28T15:45:00Z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d793dc6483baab06044c88c53393a1759000e8141d671db15d2521ccb6dbf187</vt:lpwstr>
  </property>
</Properties>
</file>